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5" w:rsidRDefault="008D48A5" w:rsidP="008D48A5">
      <w:pPr>
        <w:pStyle w:val="1"/>
        <w:jc w:val="both"/>
        <w:rPr>
          <w:sz w:val="40"/>
          <w:lang w:val="uk-UA"/>
        </w:rPr>
      </w:pPr>
      <w:r>
        <w:rPr>
          <w:sz w:val="40"/>
          <w:lang w:val="uk-UA"/>
        </w:rPr>
        <w:t>УРОК 17</w:t>
      </w:r>
    </w:p>
    <w:p w:rsidR="008D48A5" w:rsidRDefault="008D48A5" w:rsidP="008D48A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ТЕМА : Поняття насильства. Термінологія та види насильства.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Мета: </w:t>
      </w:r>
      <w:r>
        <w:rPr>
          <w:rFonts w:ascii="Times New Roman" w:hAnsi="Times New Roman"/>
          <w:sz w:val="28"/>
        </w:rPr>
        <w:t>познайомити з термінологією насильства, сформувати уявлення про різноманітність проявів насильства; розвивати навички аналізу та порівняння; зосередити увагу на проблемі домашнього насильства; усвідомлення того факту, що домашнє насильство є злочином; визначення особливостей домашнього насильства, а також його типів та видів.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Обладнання</w:t>
      </w:r>
      <w:r>
        <w:rPr>
          <w:rFonts w:ascii="Times New Roman" w:hAnsi="Times New Roman"/>
          <w:sz w:val="28"/>
        </w:rPr>
        <w:t>: ватман, маркери.</w:t>
      </w:r>
    </w:p>
    <w:p w:rsidR="008D48A5" w:rsidRDefault="008D48A5" w:rsidP="008D48A5">
      <w:pPr>
        <w:pStyle w:val="1"/>
        <w:jc w:val="center"/>
      </w:pPr>
      <w:proofErr w:type="spellStart"/>
      <w:r>
        <w:t>Перебіг</w:t>
      </w:r>
      <w:proofErr w:type="spellEnd"/>
      <w:r>
        <w:t xml:space="preserve"> </w:t>
      </w:r>
      <w:proofErr w:type="spellStart"/>
      <w:r>
        <w:t>заняття</w:t>
      </w:r>
      <w:proofErr w:type="spellEnd"/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lang w:val="ru-RU"/>
        </w:rPr>
        <w:t xml:space="preserve">І. </w:t>
      </w:r>
      <w:r w:rsidRPr="00973259">
        <w:rPr>
          <w:rFonts w:ascii="Times New Roman" w:hAnsi="Times New Roman"/>
          <w:b/>
          <w:bCs/>
          <w:sz w:val="28"/>
          <w:u w:val="single"/>
        </w:rPr>
        <w:t>Організаційний момент</w:t>
      </w:r>
      <w:proofErr w:type="gramStart"/>
      <w:r w:rsidRPr="00973259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Pr="00973259">
        <w:rPr>
          <w:rFonts w:ascii="Times New Roman" w:hAnsi="Times New Roman"/>
          <w:b/>
          <w:sz w:val="28"/>
          <w:u w:val="single"/>
        </w:rPr>
        <w:t>П</w:t>
      </w:r>
      <w:proofErr w:type="gramEnd"/>
      <w:r w:rsidRPr="00973259">
        <w:rPr>
          <w:rFonts w:ascii="Times New Roman" w:hAnsi="Times New Roman"/>
          <w:b/>
          <w:sz w:val="28"/>
          <w:u w:val="single"/>
        </w:rPr>
        <w:t>еревірка домашнього завдання; повідомлення теми та завдань уроку (5 хв.)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Вступ (</w:t>
      </w:r>
      <w:r w:rsidRPr="00F87963">
        <w:rPr>
          <w:rFonts w:ascii="Times New Roman" w:hAnsi="Times New Roman"/>
          <w:b/>
          <w:sz w:val="28"/>
        </w:rPr>
        <w:t>5 хв.)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 живемо у світі, однією з характерних ознак якого є насильство. А чи є актуальною проблема насилля в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ї? За даними досліджень, проведених в Україні, близько 70% жінок потерпає від різних форм приниження і знущання в родині. До того ж, 80 % жінок потребують інформації стосовно того, як захистити себе від насилля, а 40% не знають, як попередити насилля. Отже, проблема сімейного насильства є надзвичайно гострою в Україні.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Обговорення.</w:t>
      </w:r>
      <w:r>
        <w:rPr>
          <w:rFonts w:ascii="Times New Roman" w:hAnsi="Times New Roman"/>
          <w:sz w:val="28"/>
        </w:rPr>
        <w:t xml:space="preserve"> Що ви розумієте під словами </w:t>
      </w:r>
      <w:proofErr w:type="spellStart"/>
      <w:r>
        <w:rPr>
          <w:rFonts w:ascii="Times New Roman" w:hAnsi="Times New Roman"/>
          <w:sz w:val="28"/>
        </w:rPr>
        <w:t>“домашнє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насильство”</w:t>
      </w:r>
      <w:proofErr w:type="spellEnd"/>
      <w:r>
        <w:rPr>
          <w:rFonts w:ascii="Times New Roman" w:hAnsi="Times New Roman"/>
          <w:sz w:val="28"/>
        </w:rPr>
        <w:t>? Яке значення ви вкладаєте у цей термін? Які дії ви вважаєте домашнім насильством?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Висновки вчителя:</w:t>
      </w:r>
      <w:r>
        <w:rPr>
          <w:rFonts w:ascii="Times New Roman" w:hAnsi="Times New Roman"/>
          <w:sz w:val="28"/>
        </w:rPr>
        <w:t xml:space="preserve"> домашнє насильство – це дія або бездіяльність одного з членів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ї, спрямована проти інших членів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ї, використання існуючої чи створеної завдяки обставинам переваги сили чи влади, яка позбавляє членів родини особистих прав і свобод та стає загрозою для їхнього життя і здоров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я (фізичного та психологічного), завдання страждань та ушкоджень.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F87963">
        <w:rPr>
          <w:rFonts w:ascii="Times New Roman" w:hAnsi="Times New Roman"/>
          <w:b/>
          <w:sz w:val="28"/>
        </w:rPr>
        <w:lastRenderedPageBreak/>
        <w:t>Насильство в сім’ї</w:t>
      </w:r>
      <w:r>
        <w:rPr>
          <w:rFonts w:ascii="Times New Roman" w:hAnsi="Times New Roman"/>
          <w:sz w:val="28"/>
        </w:rPr>
        <w:t xml:space="preserve"> – будь-які умисні дії фізичного, сексуального, психологічного чи економічного спрямування одного члена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 стосовно іншого члена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ї, якщо ці дії порушують конституційні права і свободи члена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 як людина та громадянина і завдають йому моральної шкоди, шкоди його фізичному чи психологічному здоров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ю.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Домашнє насильство має свої особливості. Це не одноразова дія. Це – циклічний процес. Якщо насильство в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ї з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 xml:space="preserve">явилося хоча б раз, то воно </w:t>
      </w:r>
      <w:proofErr w:type="spellStart"/>
      <w:r>
        <w:rPr>
          <w:rFonts w:ascii="Times New Roman" w:hAnsi="Times New Roman"/>
          <w:sz w:val="28"/>
        </w:rPr>
        <w:t>обов</w:t>
      </w:r>
      <w:proofErr w:type="spellEnd"/>
      <w:r w:rsidRPr="00610773">
        <w:rPr>
          <w:rFonts w:ascii="Times New Roman" w:hAnsi="Times New Roman"/>
          <w:sz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</w:rPr>
        <w:t>язково</w:t>
      </w:r>
      <w:proofErr w:type="spellEnd"/>
      <w:r>
        <w:rPr>
          <w:rFonts w:ascii="Times New Roman" w:hAnsi="Times New Roman"/>
          <w:sz w:val="28"/>
        </w:rPr>
        <w:t xml:space="preserve"> повториться. Воно завжди відбувається протягом тривалого часу і має тенденцію до зростання. Найчастіше домашнє насилля замовчується і приховується від оточення. </w:t>
      </w:r>
    </w:p>
    <w:p w:rsidR="008D48A5" w:rsidRPr="00973259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u w:val="single"/>
        </w:rPr>
      </w:pPr>
      <w:r w:rsidRPr="00973259">
        <w:rPr>
          <w:rFonts w:ascii="Times New Roman" w:hAnsi="Times New Roman"/>
          <w:b/>
          <w:bCs/>
          <w:sz w:val="28"/>
          <w:u w:val="single"/>
        </w:rPr>
        <w:t>ІІ. Основна частина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2.1. Вправа </w:t>
      </w:r>
      <w:proofErr w:type="spellStart"/>
      <w:r>
        <w:rPr>
          <w:rFonts w:ascii="Times New Roman" w:hAnsi="Times New Roman"/>
          <w:b/>
          <w:bCs/>
          <w:sz w:val="28"/>
        </w:rPr>
        <w:t>“Визначення</w:t>
      </w:r>
      <w:proofErr w:type="spellEnd"/>
      <w:r>
        <w:rPr>
          <w:rFonts w:ascii="Times New Roman" w:hAnsi="Times New Roman"/>
          <w:b/>
          <w:bCs/>
          <w:sz w:val="28"/>
        </w:rPr>
        <w:t xml:space="preserve"> типів </w:t>
      </w:r>
      <w:proofErr w:type="spellStart"/>
      <w:r>
        <w:rPr>
          <w:rFonts w:ascii="Times New Roman" w:hAnsi="Times New Roman"/>
          <w:b/>
          <w:bCs/>
          <w:sz w:val="28"/>
        </w:rPr>
        <w:t>насильства”</w:t>
      </w:r>
      <w:proofErr w:type="spellEnd"/>
      <w:r>
        <w:rPr>
          <w:rFonts w:ascii="Times New Roman" w:hAnsi="Times New Roman"/>
          <w:sz w:val="28"/>
        </w:rPr>
        <w:t xml:space="preserve">  </w:t>
      </w:r>
      <w:r w:rsidRPr="00F87963">
        <w:rPr>
          <w:rFonts w:ascii="Times New Roman" w:hAnsi="Times New Roman"/>
          <w:b/>
          <w:sz w:val="28"/>
        </w:rPr>
        <w:t>(20 хв.)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bCs/>
          <w:sz w:val="28"/>
        </w:rPr>
        <w:t xml:space="preserve">Етап І </w:t>
      </w:r>
      <w:r>
        <w:rPr>
          <w:rFonts w:ascii="Times New Roman" w:hAnsi="Times New Roman"/>
          <w:sz w:val="28"/>
        </w:rPr>
        <w:t xml:space="preserve">(10 </w:t>
      </w:r>
      <w:proofErr w:type="spellStart"/>
      <w:r>
        <w:rPr>
          <w:rFonts w:ascii="Times New Roman" w:hAnsi="Times New Roman"/>
          <w:sz w:val="28"/>
        </w:rPr>
        <w:t>хв</w:t>
      </w:r>
      <w:proofErr w:type="spellEnd"/>
      <w:r>
        <w:rPr>
          <w:rFonts w:ascii="Times New Roman" w:hAnsi="Times New Roman"/>
          <w:sz w:val="28"/>
        </w:rPr>
        <w:t>). Учитель об</w:t>
      </w:r>
      <w:r w:rsidRPr="00610773">
        <w:rPr>
          <w:rFonts w:ascii="Times New Roman" w:hAnsi="Times New Roman"/>
          <w:sz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</w:rPr>
        <w:t>єднує</w:t>
      </w:r>
      <w:proofErr w:type="spellEnd"/>
      <w:r>
        <w:rPr>
          <w:rFonts w:ascii="Times New Roman" w:hAnsi="Times New Roman"/>
          <w:sz w:val="28"/>
        </w:rPr>
        <w:t xml:space="preserve"> учнів у 4 групи, кожна отримує чистий аркуш паперу, на якому зверху написано визначення одного виду насильства (Додаток 1). Учням необхідно написати прояви цього виду насильства. На виконання завдання – 5 хвилин. У кінці кожна група зачитує визначення та презентує результати своєї роботи. Учасники інших груп можуть вносити доповнення. Учитель може доповнювати учнів, користуючись таблицею (Додаток 2).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proofErr w:type="spellStart"/>
      <w:r>
        <w:rPr>
          <w:rFonts w:ascii="Times New Roman" w:hAnsi="Times New Roman"/>
          <w:b/>
          <w:bCs/>
          <w:sz w:val="28"/>
        </w:rPr>
        <w:t>Еиап</w:t>
      </w:r>
      <w:proofErr w:type="spellEnd"/>
      <w:r>
        <w:rPr>
          <w:rFonts w:ascii="Times New Roman" w:hAnsi="Times New Roman"/>
          <w:b/>
          <w:bCs/>
          <w:sz w:val="28"/>
        </w:rPr>
        <w:t xml:space="preserve"> ІІ </w:t>
      </w:r>
      <w:r>
        <w:rPr>
          <w:rFonts w:ascii="Times New Roman" w:hAnsi="Times New Roman"/>
          <w:sz w:val="28"/>
        </w:rPr>
        <w:t xml:space="preserve">(10 </w:t>
      </w:r>
      <w:proofErr w:type="spellStart"/>
      <w:r>
        <w:rPr>
          <w:rFonts w:ascii="Times New Roman" w:hAnsi="Times New Roman"/>
          <w:sz w:val="28"/>
        </w:rPr>
        <w:t>хв</w:t>
      </w:r>
      <w:proofErr w:type="spellEnd"/>
      <w:r>
        <w:rPr>
          <w:rFonts w:ascii="Times New Roman" w:hAnsi="Times New Roman"/>
          <w:sz w:val="28"/>
        </w:rPr>
        <w:t>)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об</w:t>
      </w:r>
      <w:r w:rsidRPr="00610773">
        <w:rPr>
          <w:rFonts w:ascii="Times New Roman" w:hAnsi="Times New Roman"/>
          <w:sz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</w:rPr>
        <w:t>єднує</w:t>
      </w:r>
      <w:proofErr w:type="spellEnd"/>
      <w:r>
        <w:rPr>
          <w:rFonts w:ascii="Times New Roman" w:hAnsi="Times New Roman"/>
          <w:sz w:val="28"/>
        </w:rPr>
        <w:t xml:space="preserve"> учнів у 5 малих груп. Завдання: </w:t>
      </w:r>
      <w:proofErr w:type="spellStart"/>
      <w:r>
        <w:rPr>
          <w:rFonts w:ascii="Times New Roman" w:hAnsi="Times New Roman"/>
          <w:sz w:val="28"/>
        </w:rPr>
        <w:t>“Виділяють</w:t>
      </w:r>
      <w:proofErr w:type="spellEnd"/>
      <w:r>
        <w:rPr>
          <w:rFonts w:ascii="Times New Roman" w:hAnsi="Times New Roman"/>
          <w:sz w:val="28"/>
        </w:rPr>
        <w:t xml:space="preserve"> 5 основних типів домашнього насильства: чоловіка над дружиною, батьків над дітьми, дорослих дітей над батьками, старших дітей над молодшими, одних членів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 xml:space="preserve">ї над іншими (беруть участь свекрухи, невістки, зяті, бабусі, дідусі, тощо). Вам необхідно протягом 5 хвилин обговорити один з них за такими пунктами: які конкретні випадки цього типу насилля вам відомі; про які випадки чули або дізналися зі ЗМІ; чому вони вас особливо вразили; в чому причина </w:t>
      </w:r>
      <w:proofErr w:type="spellStart"/>
      <w:r>
        <w:rPr>
          <w:rFonts w:ascii="Times New Roman" w:hAnsi="Times New Roman"/>
          <w:sz w:val="28"/>
        </w:rPr>
        <w:t>цьогу</w:t>
      </w:r>
      <w:proofErr w:type="spellEnd"/>
      <w:r>
        <w:rPr>
          <w:rFonts w:ascii="Times New Roman" w:hAnsi="Times New Roman"/>
          <w:sz w:val="28"/>
        </w:rPr>
        <w:t xml:space="preserve"> типу домашнього насилля, який обговорювала група. Відповіді групи фіксують маркером на ватмані. Записувати слід тільки перелік дій.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 xml:space="preserve">2.2. Вправа </w:t>
      </w:r>
      <w:proofErr w:type="spellStart"/>
      <w:r>
        <w:rPr>
          <w:rFonts w:ascii="Times New Roman" w:hAnsi="Times New Roman"/>
          <w:b/>
          <w:bCs/>
          <w:sz w:val="28"/>
        </w:rPr>
        <w:t>“Наслідки</w:t>
      </w:r>
      <w:proofErr w:type="spellEnd"/>
      <w:r>
        <w:rPr>
          <w:rFonts w:ascii="Times New Roman" w:hAnsi="Times New Roman"/>
          <w:b/>
          <w:bCs/>
          <w:sz w:val="28"/>
        </w:rPr>
        <w:t xml:space="preserve"> домашнього </w:t>
      </w:r>
      <w:proofErr w:type="spellStart"/>
      <w:r>
        <w:rPr>
          <w:rFonts w:ascii="Times New Roman" w:hAnsi="Times New Roman"/>
          <w:b/>
          <w:bCs/>
          <w:sz w:val="28"/>
        </w:rPr>
        <w:t>насильства”</w:t>
      </w:r>
      <w:proofErr w:type="spellEnd"/>
      <w:r>
        <w:rPr>
          <w:rFonts w:ascii="Times New Roman" w:hAnsi="Times New Roman"/>
          <w:sz w:val="28"/>
        </w:rPr>
        <w:t xml:space="preserve">  </w:t>
      </w:r>
      <w:r w:rsidRPr="00973259">
        <w:rPr>
          <w:rFonts w:ascii="Times New Roman" w:hAnsi="Times New Roman"/>
          <w:b/>
          <w:sz w:val="28"/>
        </w:rPr>
        <w:t>(15 хв.)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Наслідки домашнього насильства мінімізуються суспільством і окремими людьми. Насправді, існуюча світова епідемія домашнього насилля спричиняє величезні небезпечні наслідки як для самих потерпілих, так і для кривдників, для їх дітей і, нарешті для суспільства в цілому.</w:t>
      </w:r>
    </w:p>
    <w:p w:rsidR="008D48A5" w:rsidRDefault="008D48A5" w:rsidP="008D48A5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Учні об</w:t>
      </w:r>
      <w:r w:rsidRPr="00610773">
        <w:rPr>
          <w:rFonts w:ascii="Times New Roman" w:hAnsi="Times New Roman"/>
          <w:sz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</w:rPr>
        <w:t>єднуються</w:t>
      </w:r>
      <w:proofErr w:type="spellEnd"/>
      <w:r>
        <w:rPr>
          <w:rFonts w:ascii="Times New Roman" w:hAnsi="Times New Roman"/>
          <w:sz w:val="28"/>
        </w:rPr>
        <w:t xml:space="preserve"> в 4 малі групи. Завдання: визначити наслідки домашнього насилля та його вплив на:</w:t>
      </w:r>
    </w:p>
    <w:p w:rsidR="008D48A5" w:rsidRDefault="008D48A5" w:rsidP="008D48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людину, що терпить домашнє насильство (1 група);</w:t>
      </w:r>
    </w:p>
    <w:p w:rsidR="008D48A5" w:rsidRDefault="008D48A5" w:rsidP="008D48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її дітей (2група);</w:t>
      </w:r>
    </w:p>
    <w:p w:rsidR="008D48A5" w:rsidRDefault="008D48A5" w:rsidP="008D48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кривдника (3 група);</w:t>
      </w:r>
    </w:p>
    <w:p w:rsidR="008D48A5" w:rsidRDefault="008D48A5" w:rsidP="008D48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суспільство (4 група).</w:t>
      </w:r>
    </w:p>
    <w:p w:rsidR="008D48A5" w:rsidRDefault="008D48A5" w:rsidP="008D48A5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 виконання 5 хвилин. Учні презентують свої напрацювання. Обговорення.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ІІІ. Підсумок заняття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ІV. Домашнє завдання</w:t>
      </w:r>
      <w:r>
        <w:rPr>
          <w:rFonts w:ascii="Times New Roman" w:hAnsi="Times New Roman"/>
          <w:sz w:val="28"/>
        </w:rPr>
        <w:t>: продумати та записати свої дії у разі, якщо Вам загрожує небезпека стати потерпілим від насильства. Підготувати доповіді на теми: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1.Прояви насильницьких та ненасильницьких дій, відображені в фольклорі 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українського народу.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2.Сучасний стан </w:t>
      </w:r>
      <w:proofErr w:type="spellStart"/>
      <w:r>
        <w:rPr>
          <w:rFonts w:ascii="Times New Roman" w:hAnsi="Times New Roman"/>
          <w:sz w:val="28"/>
        </w:rPr>
        <w:t>насильництва</w:t>
      </w:r>
      <w:proofErr w:type="spellEnd"/>
      <w:r>
        <w:rPr>
          <w:rFonts w:ascii="Times New Roman" w:hAnsi="Times New Roman"/>
          <w:sz w:val="28"/>
        </w:rPr>
        <w:t xml:space="preserve"> в Україні.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3.Насильство в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ї – проблема сучасності?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8D48A5" w:rsidRPr="00F31EEB" w:rsidRDefault="008D48A5" w:rsidP="008D48A5">
      <w:pPr>
        <w:spacing w:line="360" w:lineRule="auto"/>
        <w:ind w:firstLine="708"/>
        <w:jc w:val="right"/>
        <w:rPr>
          <w:rFonts w:ascii="Times New Roman" w:hAnsi="Times New Roman"/>
          <w:b/>
          <w:sz w:val="28"/>
        </w:rPr>
      </w:pPr>
      <w:r w:rsidRPr="00F31EEB">
        <w:rPr>
          <w:rFonts w:ascii="Times New Roman" w:hAnsi="Times New Roman"/>
          <w:b/>
          <w:bCs/>
          <w:sz w:val="28"/>
        </w:rPr>
        <w:t>ДОДАТОК 1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Фізичне насильство</w:t>
      </w:r>
      <w:r>
        <w:rPr>
          <w:rFonts w:ascii="Times New Roman" w:hAnsi="Times New Roman"/>
          <w:sz w:val="28"/>
        </w:rPr>
        <w:t xml:space="preserve"> – умисне завдання одним членом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 іншому члену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 xml:space="preserve">ї побоїв, тілесних ушкоджень, що може призвести або призвело до </w:t>
      </w:r>
      <w:r>
        <w:rPr>
          <w:rFonts w:ascii="Times New Roman" w:hAnsi="Times New Roman"/>
          <w:sz w:val="28"/>
        </w:rPr>
        <w:lastRenderedPageBreak/>
        <w:t>смерті постраждалого, порушення фізичного чи психічного здоров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я, заподіяння шкоди його честі й гідності.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Сексуальне насильство</w:t>
      </w:r>
      <w:r>
        <w:rPr>
          <w:rFonts w:ascii="Times New Roman" w:hAnsi="Times New Roman"/>
          <w:sz w:val="28"/>
        </w:rPr>
        <w:t xml:space="preserve"> – протиправне посягання одного члена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ї на статеву недоторканність іншого члена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ї, а також дії сексуального характеру стосовно неповнолітнього члена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ї. Психологи вважають, що будь-яке насилля, втому й сексуальне, це не тільки силування, примус до дії не з доброї волі, а й небажані для особи дії.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Психологічне насильство у сім</w:t>
      </w:r>
      <w:r w:rsidRPr="00610773">
        <w:rPr>
          <w:rFonts w:ascii="Times New Roman" w:hAnsi="Times New Roman"/>
          <w:b/>
          <w:bCs/>
          <w:i/>
          <w:iCs/>
          <w:sz w:val="28"/>
        </w:rPr>
        <w:t>’</w:t>
      </w:r>
      <w:r>
        <w:rPr>
          <w:rFonts w:ascii="Times New Roman" w:hAnsi="Times New Roman"/>
          <w:b/>
          <w:bCs/>
          <w:i/>
          <w:iCs/>
          <w:sz w:val="28"/>
        </w:rPr>
        <w:t>ї</w:t>
      </w:r>
      <w:r>
        <w:rPr>
          <w:rFonts w:ascii="Times New Roman" w:hAnsi="Times New Roman"/>
          <w:sz w:val="28"/>
        </w:rPr>
        <w:t xml:space="preserve"> – насильство, пов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язане з дією одного члена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 на психіку іншого члена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 шляхом словесних образ або погроз, переслідування, залякування, якими навмисно спричиняється емоційна невпевненість, нездатність захистити себе та може завдаватися або завдається шкода психічному здоров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ю.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Економічне насильство в сім</w:t>
      </w:r>
      <w:r w:rsidRPr="00610773">
        <w:rPr>
          <w:rFonts w:ascii="Times New Roman" w:hAnsi="Times New Roman"/>
          <w:b/>
          <w:bCs/>
          <w:i/>
          <w:iCs/>
          <w:sz w:val="28"/>
          <w:lang w:val="ru-RU"/>
        </w:rPr>
        <w:t>’</w:t>
      </w:r>
      <w:r>
        <w:rPr>
          <w:rFonts w:ascii="Times New Roman" w:hAnsi="Times New Roman"/>
          <w:b/>
          <w:bCs/>
          <w:i/>
          <w:iCs/>
          <w:sz w:val="28"/>
        </w:rPr>
        <w:t>ї</w:t>
      </w:r>
      <w:r>
        <w:rPr>
          <w:rFonts w:ascii="Times New Roman" w:hAnsi="Times New Roman"/>
          <w:sz w:val="28"/>
        </w:rPr>
        <w:t xml:space="preserve"> – умисне позбавлення одним членом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ї житла, їжі, одягу та іншого майна чи коштів, на які постраждалий має передбачене законом право, що може призвести до його смерті, викликати порушення фізичного чи психологічного здоров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я.</w:t>
      </w:r>
    </w:p>
    <w:p w:rsidR="008D48A5" w:rsidRDefault="008D48A5" w:rsidP="008D48A5">
      <w:pPr>
        <w:spacing w:line="360" w:lineRule="auto"/>
        <w:ind w:firstLine="708"/>
        <w:jc w:val="right"/>
        <w:rPr>
          <w:rFonts w:ascii="Times New Roman" w:hAnsi="Times New Roman"/>
          <w:sz w:val="28"/>
        </w:rPr>
      </w:pPr>
    </w:p>
    <w:p w:rsidR="008D48A5" w:rsidRDefault="008D48A5" w:rsidP="008D48A5">
      <w:pPr>
        <w:spacing w:line="360" w:lineRule="auto"/>
        <w:ind w:firstLine="708"/>
        <w:jc w:val="righ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ДОДАТОК 2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Фізичне насилля</w:t>
      </w:r>
      <w:r>
        <w:rPr>
          <w:rFonts w:ascii="Times New Roman" w:hAnsi="Times New Roman"/>
          <w:sz w:val="28"/>
        </w:rPr>
        <w:t xml:space="preserve"> – побиття; тілесні ушкодження; спроби удушення; викручування рук; штовхання, брутальне поводження; позбавлення їжі; використання зброї; втягнення дітей до вживання алкоголю та наркотиків тощо.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Психологічне насилля</w:t>
      </w:r>
      <w:r>
        <w:rPr>
          <w:rFonts w:ascii="Times New Roman" w:hAnsi="Times New Roman"/>
          <w:sz w:val="28"/>
        </w:rPr>
        <w:t xml:space="preserve"> –</w:t>
      </w:r>
      <w:r w:rsidRPr="006107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ігнорування почуттів свободи; образа переконань, що мають цінність для особи; образа віросповідання, расової та класової приналежності або походження; приниження особи; знущання над домашніми тваринами або їх знищення на очах особи з метою завдати їй болю; переслідування особи через уявлені особою протилежної статі сексуальні зв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 xml:space="preserve">язки; покарання кривдником дітей через образу на дружину (чи чоловіка); </w:t>
      </w:r>
      <w:r>
        <w:rPr>
          <w:rFonts w:ascii="Times New Roman" w:hAnsi="Times New Roman"/>
          <w:sz w:val="28"/>
        </w:rPr>
        <w:lastRenderedPageBreak/>
        <w:t>обмеження свободи дій та пересування особи; погрози спричинити їй фізичну або економічну шкоду тощо.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Сексуальне насильство</w:t>
      </w:r>
      <w:r>
        <w:rPr>
          <w:rFonts w:ascii="Times New Roman" w:hAnsi="Times New Roman"/>
          <w:sz w:val="28"/>
        </w:rPr>
        <w:t xml:space="preserve"> – гнів на ґрунті ревнощів; образа особи словами сексуального змісту (повія, імпотент тощо); примус жінки до сексуальних зносин проти її волі; примус до болісних або садистських зносин та застосування предметів для цієї мети; применшення значень почуттів партнера в сексуальному плані; розбещені дії щодо дітей без примусу тощо.</w:t>
      </w:r>
    </w:p>
    <w:p w:rsidR="008D48A5" w:rsidRDefault="008D48A5" w:rsidP="008D48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Економічне насильство</w:t>
      </w:r>
      <w:r>
        <w:rPr>
          <w:rFonts w:ascii="Times New Roman" w:hAnsi="Times New Roman"/>
          <w:sz w:val="28"/>
        </w:rPr>
        <w:t>: – повне вилучення або обмеження коштів; контроль надходжень та жорстке дозування  фінансових витрат; контроль особи (дитини) за допомогою грошей; відмова чи зволікання у виплаті аліментів тощо.</w:t>
      </w:r>
    </w:p>
    <w:p w:rsidR="008D48A5" w:rsidRDefault="008D48A5" w:rsidP="008D48A5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</w:p>
    <w:p w:rsidR="004654C3" w:rsidRPr="008D48A5" w:rsidRDefault="004654C3">
      <w:pPr>
        <w:rPr>
          <w:lang w:val="ru-RU"/>
        </w:rPr>
      </w:pPr>
    </w:p>
    <w:sectPr w:rsidR="004654C3" w:rsidRPr="008D48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9E9"/>
    <w:multiLevelType w:val="hybridMultilevel"/>
    <w:tmpl w:val="E016550A"/>
    <w:lvl w:ilvl="0" w:tplc="851CE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D48A5"/>
    <w:rsid w:val="004654C3"/>
    <w:rsid w:val="008D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48A5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A5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4299</Words>
  <Characters>2451</Characters>
  <Application>Microsoft Office Word</Application>
  <DocSecurity>0</DocSecurity>
  <Lines>20</Lines>
  <Paragraphs>13</Paragraphs>
  <ScaleCrop>false</ScaleCrop>
  <Company>Microsoft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2016-02-09T20:22:00Z</dcterms:created>
  <dcterms:modified xsi:type="dcterms:W3CDTF">2016-02-09T20:24:00Z</dcterms:modified>
</cp:coreProperties>
</file>