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</w:pPr>
      <w:r>
        <w:rPr>
          <w:color w:val="FF0000"/>
          <w:sz w:val="48"/>
          <w:szCs w:val="48"/>
          <w:lang w:val="uk-UA"/>
        </w:rPr>
        <w:t xml:space="preserve">                   </w:t>
      </w:r>
      <w:r w:rsidRPr="00D801F6"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  <w:t>Педагогічна тренінг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  <w:t>„ Майстерність учителя – вияв творчої активності особистості педагога”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Педагогічна діяльність яка є сплавом науки і мистецтва, за своїми компонентами завжди передбачає творчість. Та інакше і бути не може, тому що неповторні діти, обставини, особистість самого вчителя і будь-яке його педагогічне рішення має виходити із нестандартних дій.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Розвиток творчого потенціалу педагогічних працівників – одна з найактуальніших проблем, яка стоїть сьогодні перед освітою, оскільки для сучасної школи потрібні висококваліфіковані педагоги, які постійно шукають найефективніших шляхів та засобів навчання  і виховання, які володіють глибокими педагогічними знаннями, які здатні працювати в нових умовах.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Саме тому тема нашого тренінгу </w:t>
      </w:r>
      <w:proofErr w:type="spellStart"/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„Майстерність</w:t>
      </w:r>
      <w:proofErr w:type="spellEnd"/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учителя – вияв творчої активності особистості педагога”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2 )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Епіграфом будуть  такі слова: </w:t>
      </w: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„ Майстерність учителя не є якимось особливим мистецтвом... але це професія, якої треба вчити так, як треба вчити лікаря його майстерності, так, як треба вчити музиканта.”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3 )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Майстерність учителя можна розглядати як найвищий рівень його педагогічної діяльності, як комплекс рис особистості, що забезпечує самоорганізацію високого рівня професійної діяльності. До таких важливих рис належать :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4)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гуманістична спрямованість діяльності вчителя;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професійна компетентність;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педагогічні здібності;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педагогічна техніка.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оволодінні майстерні</w:t>
      </w:r>
      <w:r w:rsidR="00C076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стю можна визначити чотири рівні</w:t>
      </w:r>
      <w:bookmarkStart w:id="0" w:name="_GoBack"/>
      <w:bookmarkEnd w:id="0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5 )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Елементарний рівень</w:t>
      </w: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Він полягає в тому, що у вчителя наявні лише окремі риси професіоналізму. Найчастіше – це оволодіння знаннями для виконання педагогічної дії, елементарні поняття про володіння предметом викладання.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Базовий рівень</w:t>
      </w: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Учитель володіє основами педагогічної майстерності: стосунки з учнями та колегами розвиваються на позитивній основі, він добре засвоїв предмет викладання, методично правильно організовує навчально-виховний процес на уроці.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Досконалий рівень</w:t>
      </w: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Характеризується чіткою спрямованістю дій учителя, їхньою високою якістю. Учитель самостійно планує та організовує свою діяльність на тривалий час, маючи головним завданням розвиток особистості  учнів.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Творчий рівень</w:t>
      </w: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Характеризується ініціативністю й творчим підходом до організації професійної діяльності професійної діяльності. Сформовано індивідуальний стиль роботи з учнями.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Існує кілька підходів до визначення педагогічної майстерності та їх складових. Найбільш вдалими, на мій погляд є наступні два: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Слайд 6)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Педагогічна майстерність – це найкращий рівень педагогічної діяльності, який виявляється в тому, що за відведений час педагог досягає оптимальних результатів.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7 )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Це яскрава особистість, мудра, чуйна, доброзичлива і принципова людина... це </w:t>
      </w:r>
      <w:proofErr w:type="spellStart"/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першодослідник</w:t>
      </w:r>
      <w:proofErr w:type="spellEnd"/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теоретичних рекомендацій.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Основу ж педагогічної майстерності має становити педагогічна культура. Про що К.Ушинський сказав : </w:t>
      </w: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„ У навчанні та вихованні все має ґрунтуватися на особистості педагога. Ніякі статути, ніякі програми, ніякий штучний організм... не може заступити  особистість... тільки характером можна формувати характер”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8 )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Будь – яка культура, зокрема й педагогічна, ґрунтується на певних знаннях. Теоретичний рівень є необхідною умовою педагогічної майстерності. Практичний рівень виявляється в конкретному вмінні педагога проводити різноманітні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навчально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виховні заходи, що визначається як педагогічна техніка. Це насамперед, комплекс різних навичок і вмінь, прийомів  і засобів, за допомогою яких учитель ефективно впливає на учнів. 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Особливе місце в педагогічній техніці посідає мова педагога, яка має бути докладною, чіткою, образною, конкретною і змістовною. Тобто педагог має спілкуватися так, щоб учні відчули в його словах і волю, і культуру, і особистість.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І ще один важливий елемент педагогічної техніки – це вміння педагога управляти своїм технічним станом, емоціями, настроєм, і станом тих, кого навчає.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Особистісні риси педагога накладають особливий відтінок на його діяльність, можуть підсилити ефект його роботи або звести нанівець усі його намагання.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Які ж особистісні риси повинен мати педагог, щоб успішно займатися педагогічною діяльністю? Це насамперед :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9 )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педагогічні здібності ( внутрішнє натхнення, міцне бажання займатися педагогічною діяльністю)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педагогічна спрямованість ( захоплення педагогічною діяльністю та намагання досягти в ній істотних результатів, любов до дітей)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10 )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уміння педагогічно спілкуватися ( різноманітні форми психологічної взаємодії педагога з учнями як під час занять, так і поза ними)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педагогічна творчість ( джерело ініціативи, активності, натхнення ).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Суть призначення сучасного вчителя –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ошляхетнювати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душі. Підтвердженням цієї думки є слова І, Драча :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11 )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„ Немає жахливішої роботи, ніж учительська, нема виснажливішої роботи від учительської, де нерви паляться, мов хмиз сухий, де серце рветься.... Але нема щасливішої долі, коли людина з твоїх рук, учителю, іде у світ – на краплю світ </w:t>
      </w:r>
      <w:proofErr w:type="spellStart"/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людніє</w:t>
      </w:r>
      <w:proofErr w:type="spellEnd"/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”.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В минулому навчальному році на одній з педагогічних рад ми складали проект „ Від чого залежить успіх уроку”. Саме час пригадати його </w:t>
      </w: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( зачитую проект). 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Сьогодні ж ми маємо з’ясувати, поділившись досвідом роботи, висловивши власні думки, підкріпивши їх висновкам передових педагогів: „ Який він педагог майстер? Від чого залежить педагогічна майстерність і який же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взаємозв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язок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між рівнем майстерності вчителя та результативністю навчання?”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D801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 зараз проведемо мозкову атаку „ Який він педагог – майстер?”. 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12)</w:t>
      </w:r>
    </w:p>
    <w:p w:rsidR="00AF003D" w:rsidRPr="00D801F6" w:rsidRDefault="00AF003D" w:rsidP="00D801F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Що таке педагогічна майстерність?</w:t>
      </w:r>
    </w:p>
    <w:p w:rsidR="00AF003D" w:rsidRPr="00D801F6" w:rsidRDefault="00AF003D" w:rsidP="00D801F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Який він педагог – майстер?</w:t>
      </w:r>
    </w:p>
    <w:p w:rsidR="00AF003D" w:rsidRPr="00D801F6" w:rsidRDefault="00AF003D" w:rsidP="00D801F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Чи можна навчитися педагогічної майстерності?</w:t>
      </w:r>
    </w:p>
    <w:p w:rsidR="00AF003D" w:rsidRPr="00D801F6" w:rsidRDefault="00AF003D" w:rsidP="00D801F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Досвідчений учитель і педагог майстер – це одне й те саме ?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     А зараз я надаю слово не тільки досвідченому педагогу, а і педагогу, який на вашу думку володіє творчими здібностями в і про це свідчать не тільки результати ваших анкет, а і дійсно результати праці вчителя, саме рівень вихованості дітей, рівень їх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ніх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знань, це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Підгорна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Т.М.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 чому полягає педагогічна майстерність?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13)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зараз</w:t>
      </w:r>
      <w:r w:rsidRPr="00D801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контрольна для вчителя.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14)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На уроці вчитель попереджає учня : </w:t>
      </w: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Не списуй  у сусіда, пиши сам. Він сам добре не знає, як правильно писати”. Інший учитель, ніби ненароком, але переконливо сказав: „ Діти, не потрібно закриватись від сусіда, це негарно, ніхто у вас не списує”. Яку позицію педагога ви вважаєте за позицію педагога – майстра? 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( відповідають Монастирський В.В. і Пшенична З.Д.)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Розгляд ситуацій: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Ситуація 1.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Уявімо таку ситуацію. Закінчився урок фізкультури, пролунав дзвоник на наступний урок. Учитель заходить до класу. В класі метушня: один учень ще переодягається, дівчинка доїдає пиріжок. Інші учні дістають зошити, щоденники, необхідне приладдя до уроку.</w:t>
      </w:r>
    </w:p>
    <w:p w:rsidR="00AF003D" w:rsidRPr="00D801F6" w:rsidRDefault="00AF003D" w:rsidP="00D801F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Що робити вчителю? Як почати урок? Порадьте.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Ситуація 2.</w:t>
      </w:r>
    </w:p>
    <w:p w:rsidR="00AF003D" w:rsidRPr="00D801F6" w:rsidRDefault="00AF003D" w:rsidP="00D801F6">
      <w:pPr>
        <w:spacing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</w:t>
      </w: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Учитель на цьому етапі дав учням завдання з підручником. Виграний час вирішив використати на запис у журналі. Наприкінці уроку попросив здати зошити. Як же він здивувався, коли побачив, що з двадцяти учнів класу </w:t>
      </w:r>
      <w:proofErr w:type="spellStart"/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дев</w:t>
      </w:r>
      <w:proofErr w:type="spellEnd"/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’</w:t>
      </w:r>
      <w:proofErr w:type="spellStart"/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ятеро</w:t>
      </w:r>
      <w:proofErr w:type="spellEnd"/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навіть не приступили до виконання завдання.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 xml:space="preserve">Чому так сталося? А як би ви вчинили? 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Ситуація 3.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</w:t>
      </w: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Дехто з учнів класу стомився, почав займатися своїми справами: шепотіти, писати записки, пускати літачки тощо. 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- Що робити? Як зосередити увагу учнів? Які прийоми використати?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Сучасний урок - це далеко не одноманітна та єдина структурно - змістова схема. Тому кожний конкретний учитель визначає для себе ті форми роботи, які для нього найсприятливіші, відповідають тій парадигмі, якій він віддає перевагу в роботі. Саме урок – те місце, де відбуваються основні процеси навчання, виховання й розвитку особистості. Урок – це логічно закінчений, обмежений рамками відрізок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навчально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виховного процесу. Водночас – це дзеркало загальної педагогічної культури вчителя, мірило його інтелектуального скарбу, показник його педагогічної майстерності.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Якою ж має бути роль учителя у підвищенні якості сучасного уроку? Отже, урок очима досвідченого , творчо працюючого вчителя нашої школи Сенченко О.М. 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Роль учителя у підвищенні якості сучасного уроку.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15)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( виступ 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Готуючись до педагогічної ради ми провели Тиждень педагогічної майстерності, під час якого кожен мав можливість відвідати урок свого колеги, на якому відповідно вчитель мав продемонструвати ті методи і прийоми навчання, які притаманні саме  йому. Зараз ми приступаємо до обговорення відвіданих уроків., Як і домовлялися , звертаємо увагу лише на ті етапи уроку, на ті моменти , де розкривається елементи педагогічної майстерності вчителя. Але не забуваємо, що майстерності можна навчитися, тому, за необхідності даємо поради, висловлюємо власну точку зору. 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Тиждень педагогічної майстерності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16 )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З зараз дозвольте зачитати вам тези з творів наших випускників</w:t>
      </w: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„ Сучасний урок очима учнів”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( зачитую тези з творів)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Педагогічна техніка – найголовніша складова педагогічної майстерності вчителя. Це відповідь на чисельні запитання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„як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?” То ж як? Відповідь на це запитання нам дасть найдосвідченіший вчитель нашої школи, яка дійсно володіє педагогічною технікою, про це знаємо всі ми, це відчувають наші учні, найавторитетніший вчитель Пшенична Зоя Дмитрівна. 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Педагогічна техніка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17)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( виступ 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А зараз дозвольте проаналізувати результати анкетування щодо визначення творчого потенціалу вчителів нашої школи. Це ваше, об</w:t>
      </w:r>
      <w:r w:rsidRPr="00D801F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єктивне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бачення свого творчого потенціалу.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( Слайд 18)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І. Чи вважаєте ви, що ваші певні дії поліпшують навчально-виховний процес?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Так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Ні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За сприятливих умов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Певною мірою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2. Якщо вас якась ідея захоплює, то ви думаєте про неї: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Незалежно від умов її втілення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Домагаєтесь її втілення за будь – яких умов – 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3. Коли ви захищаєте якусь ідею, то: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Ви можете відмовитись від неї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Аргументи опонентів для вас переконливі – 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Залишаєтесь при своїй думці, які б аргументи не вислухали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4. Хто, на вашу думку, в нашому колективі дійсно володіє творчими здібностями в педагогічній діяльності?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5. Як ви оцінюєте себе з позицій педагогічної творчості?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Високий рівень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Середній рівень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Низький рівень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6. Які умови необхідні для творчої діяльності вчителя, можна було б створити в нашій школі?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7. Чи вірите ви в свої творчі здібності? Якщо так, то як ви плануєте реалізувати найближчим часом?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Вірю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Не вірю –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підвищення рівня творчої діяльності вчителів адміністрація школи, керівники методичних об’єднань, творчих груп проводиться велика робота, а саме: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інструктивно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методичні консультації і наради;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співбесіди з вчителями, після відвіданих уроків;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презентації педагогічних новинок;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психолого-педагогічні семінари;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круглі столи;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творчі майстерні;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предметно-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методичні тижні;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узагальнення педагогічного досвіду ( створення порт фоліо вчителя);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захист конспектів уроків;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майстер – класи;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публікації методичних знахідок;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Тижні педагогічної майстерності( відвідування відкритих уроків);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школа молодого вчителя;</w:t>
      </w:r>
    </w:p>
    <w:p w:rsidR="00AF003D" w:rsidRPr="00D801F6" w:rsidRDefault="00AF003D" w:rsidP="00D801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створення спільних учительсько-учнівських проектів тощо.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Проте здатність до самоосвіти незрівнянно важливіша за своїми результатами та впливом на людину, ніж сама освіта в навчальному закладі.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Особистісно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зорієнтована самоосвіта педагога забезпечує підвищення педагогічної майстерності, а в результаті – неперервний розвиток особистості самого педагога і його вплив на розвиток особистості учня. В. Сухомлинський вважав, що джерелом і рушійною силою самоосвітньої діяльності вчителя є потреба в знаннях. „ Знати завтра більше, ніж я знаю сьогодні” - має бути девізом кожного вчителя.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Самоосвіта вчителя – запорука педагогічної творчості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 19)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Я надаю слово молодому педагогу, а дуже наполегливій, відповідальній і творчо працюючий вчительці і бібліотекарю школи Сич Т.Л.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( виступ Сич 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 xml:space="preserve"> 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За словами К. Ушинського: „ Вчитель живе доти, доки вчиться, щойно він перестає вчитися, в ньому вмирає вчитель”. Саме з роботи над самим собою і починається педагогічна творчість вчителя..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І на завершення, перш ніж надати слово В.Ф. Дяченку – директору школи, я хочу щоб ви звернули увагу на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пам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ятки, які я приготувала кожному :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 Слайд20)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Основні риси, притаманні творчому вчителю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сумлінне ставлення до своєї справи, ретельне виконання своїх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обов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язків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будь – яких ситуаціях, за будь – яких умов;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постійний пошук оптимального вирішення завдань, які потрібно виконати, пошук методичних знахідок;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бажання та вміння досягати позитивних результатів;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 фантазії, вміння бачити незвичайне навіть у звичайних ситуаціях;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прагнення сформувати творчу особистість школяра;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артистизм, уміння розвивати, стимулювати дитячу увагу;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вміння створювати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проблемно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пошукові ситуації, </w:t>
      </w:r>
      <w:proofErr w:type="spellStart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ситуації</w:t>
      </w:r>
      <w:proofErr w:type="spellEnd"/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успіху;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педагогічний такт;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801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загальна культура особистості.</w:t>
      </w: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F003D" w:rsidRPr="00D801F6" w:rsidRDefault="00AF003D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4C9" w:rsidRPr="00D801F6" w:rsidRDefault="006544C9" w:rsidP="00D801F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44C9" w:rsidRPr="00D801F6" w:rsidSect="00AF00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80C"/>
    <w:multiLevelType w:val="hybridMultilevel"/>
    <w:tmpl w:val="2E3C42A6"/>
    <w:lvl w:ilvl="0" w:tplc="D5221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75D34"/>
    <w:multiLevelType w:val="hybridMultilevel"/>
    <w:tmpl w:val="AA60CF94"/>
    <w:lvl w:ilvl="0" w:tplc="5148C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B65C7"/>
    <w:multiLevelType w:val="hybridMultilevel"/>
    <w:tmpl w:val="4F861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23"/>
    <w:rsid w:val="00517E23"/>
    <w:rsid w:val="006544C9"/>
    <w:rsid w:val="00AF003D"/>
    <w:rsid w:val="00B36B83"/>
    <w:rsid w:val="00C076A2"/>
    <w:rsid w:val="00D801F6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3D"/>
  </w:style>
  <w:style w:type="paragraph" w:styleId="1">
    <w:name w:val="heading 1"/>
    <w:basedOn w:val="a"/>
    <w:next w:val="a"/>
    <w:link w:val="10"/>
    <w:uiPriority w:val="9"/>
    <w:qFormat/>
    <w:rsid w:val="00F86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4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6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640D"/>
    <w:rPr>
      <w:b/>
      <w:bCs/>
    </w:rPr>
  </w:style>
  <w:style w:type="character" w:styleId="a4">
    <w:name w:val="Emphasis"/>
    <w:basedOn w:val="a0"/>
    <w:uiPriority w:val="20"/>
    <w:qFormat/>
    <w:rsid w:val="00F8640D"/>
    <w:rPr>
      <w:i/>
      <w:iCs/>
    </w:rPr>
  </w:style>
  <w:style w:type="paragraph" w:styleId="a5">
    <w:name w:val="List Paragraph"/>
    <w:basedOn w:val="a"/>
    <w:uiPriority w:val="34"/>
    <w:qFormat/>
    <w:rsid w:val="00F86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3D"/>
  </w:style>
  <w:style w:type="paragraph" w:styleId="1">
    <w:name w:val="heading 1"/>
    <w:basedOn w:val="a"/>
    <w:next w:val="a"/>
    <w:link w:val="10"/>
    <w:uiPriority w:val="9"/>
    <w:qFormat/>
    <w:rsid w:val="00F86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4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6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640D"/>
    <w:rPr>
      <w:b/>
      <w:bCs/>
    </w:rPr>
  </w:style>
  <w:style w:type="character" w:styleId="a4">
    <w:name w:val="Emphasis"/>
    <w:basedOn w:val="a0"/>
    <w:uiPriority w:val="20"/>
    <w:qFormat/>
    <w:rsid w:val="00F8640D"/>
    <w:rPr>
      <w:i/>
      <w:iCs/>
    </w:rPr>
  </w:style>
  <w:style w:type="paragraph" w:styleId="a5">
    <w:name w:val="List Paragraph"/>
    <w:basedOn w:val="a"/>
    <w:uiPriority w:val="34"/>
    <w:qFormat/>
    <w:rsid w:val="00F8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8178</Words>
  <Characters>4662</Characters>
  <Application>Microsoft Office Word</Application>
  <DocSecurity>0</DocSecurity>
  <Lines>38</Lines>
  <Paragraphs>25</Paragraphs>
  <ScaleCrop>false</ScaleCrop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admin</cp:lastModifiedBy>
  <cp:revision>7</cp:revision>
  <dcterms:created xsi:type="dcterms:W3CDTF">2016-02-23T19:52:00Z</dcterms:created>
  <dcterms:modified xsi:type="dcterms:W3CDTF">2016-02-26T08:23:00Z</dcterms:modified>
</cp:coreProperties>
</file>