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79B" w:rsidRDefault="00BC00C0" w:rsidP="00BC00C0">
      <w:pPr>
        <w:jc w:val="right"/>
      </w:pPr>
      <w:bookmarkStart w:id="0" w:name="_GoBack"/>
      <w:bookmarkEnd w:id="0"/>
      <w:r>
        <w:t>Виступ на районному  методичному об’єднанні вчителів математики</w:t>
      </w:r>
    </w:p>
    <w:p w:rsidR="00BC00C0" w:rsidRDefault="00BC00C0" w:rsidP="00BC00C0">
      <w:pPr>
        <w:jc w:val="right"/>
      </w:pPr>
      <w:r>
        <w:t>1.11.2012р.</w:t>
      </w:r>
    </w:p>
    <w:p w:rsidR="00BC00C0" w:rsidRDefault="00BC00C0" w:rsidP="00BC00C0">
      <w:pPr>
        <w:jc w:val="right"/>
      </w:pPr>
      <w:r>
        <w:t>Тези. Презентація додається.</w:t>
      </w:r>
    </w:p>
    <w:p w:rsidR="00BC00C0" w:rsidRDefault="00BC00C0" w:rsidP="00BC00C0">
      <w:pPr>
        <w:jc w:val="right"/>
      </w:pPr>
    </w:p>
    <w:p w:rsidR="00BC00C0" w:rsidRDefault="00BC00C0" w:rsidP="00BC00C0">
      <w:pPr>
        <w:jc w:val="center"/>
        <w:rPr>
          <w:b/>
          <w:sz w:val="40"/>
          <w:szCs w:val="40"/>
        </w:rPr>
      </w:pPr>
      <w:r w:rsidRPr="00BC00C0">
        <w:rPr>
          <w:b/>
          <w:sz w:val="40"/>
          <w:szCs w:val="40"/>
        </w:rPr>
        <w:t>Підвищення ефективності уроку математики</w:t>
      </w:r>
    </w:p>
    <w:p w:rsidR="00BC00C0" w:rsidRDefault="00BC00C0" w:rsidP="00BC00C0">
      <w:pPr>
        <w:jc w:val="center"/>
        <w:rPr>
          <w:b/>
          <w:sz w:val="40"/>
          <w:szCs w:val="40"/>
        </w:rPr>
      </w:pPr>
    </w:p>
    <w:p w:rsidR="00BC00C0" w:rsidRPr="00BC00C0" w:rsidRDefault="00BC00C0" w:rsidP="00BC00C0">
      <w:pPr>
        <w:pStyle w:val="a3"/>
        <w:numPr>
          <w:ilvl w:val="0"/>
          <w:numId w:val="1"/>
        </w:numPr>
        <w:kinsoku w:val="0"/>
        <w:overflowPunct w:val="0"/>
        <w:spacing w:before="0" w:beforeAutospacing="0" w:after="0" w:afterAutospacing="0" w:line="360" w:lineRule="auto"/>
        <w:ind w:left="0" w:firstLine="360"/>
        <w:jc w:val="both"/>
        <w:textAlignment w:val="baseline"/>
        <w:rPr>
          <w:sz w:val="28"/>
          <w:szCs w:val="28"/>
        </w:rPr>
      </w:pPr>
      <w:proofErr w:type="spellStart"/>
      <w:r w:rsidRPr="00BC00C0">
        <w:rPr>
          <w:rFonts w:eastAsiaTheme="minorEastAsia"/>
          <w:b/>
          <w:bCs/>
          <w:kern w:val="24"/>
          <w:sz w:val="28"/>
          <w:szCs w:val="28"/>
          <w:lang w:val="ru-RU"/>
        </w:rPr>
        <w:t>Праця</w:t>
      </w:r>
      <w:proofErr w:type="spellEnd"/>
      <w:r w:rsidRPr="00BC00C0">
        <w:rPr>
          <w:rFonts w:eastAsiaTheme="minorEastAsia"/>
          <w:b/>
          <w:bCs/>
          <w:kern w:val="24"/>
          <w:sz w:val="28"/>
          <w:szCs w:val="28"/>
          <w:lang w:val="ru-RU"/>
        </w:rPr>
        <w:t xml:space="preserve"> педагога - </w:t>
      </w:r>
      <w:proofErr w:type="spellStart"/>
      <w:r w:rsidRPr="00BC00C0">
        <w:rPr>
          <w:rFonts w:eastAsiaTheme="minorEastAsia"/>
          <w:b/>
          <w:bCs/>
          <w:kern w:val="24"/>
          <w:sz w:val="28"/>
          <w:szCs w:val="28"/>
          <w:lang w:val="ru-RU"/>
        </w:rPr>
        <w:t>це</w:t>
      </w:r>
      <w:proofErr w:type="spellEnd"/>
      <w:r w:rsidRPr="00BC00C0">
        <w:rPr>
          <w:rFonts w:eastAsiaTheme="minorEastAsia"/>
          <w:b/>
          <w:bCs/>
          <w:kern w:val="24"/>
          <w:sz w:val="28"/>
          <w:szCs w:val="28"/>
          <w:lang w:val="ru-RU"/>
        </w:rPr>
        <w:t xml:space="preserve"> </w:t>
      </w:r>
      <w:proofErr w:type="spellStart"/>
      <w:r w:rsidRPr="00BC00C0">
        <w:rPr>
          <w:rFonts w:eastAsiaTheme="minorEastAsia"/>
          <w:b/>
          <w:bCs/>
          <w:kern w:val="24"/>
          <w:sz w:val="28"/>
          <w:szCs w:val="28"/>
          <w:lang w:val="ru-RU"/>
        </w:rPr>
        <w:t>творча</w:t>
      </w:r>
      <w:proofErr w:type="spellEnd"/>
      <w:r w:rsidRPr="00BC00C0">
        <w:rPr>
          <w:rFonts w:eastAsiaTheme="minorEastAsia"/>
          <w:b/>
          <w:bCs/>
          <w:kern w:val="24"/>
          <w:sz w:val="28"/>
          <w:szCs w:val="28"/>
          <w:lang w:val="ru-RU"/>
        </w:rPr>
        <w:t xml:space="preserve"> </w:t>
      </w:r>
      <w:proofErr w:type="spellStart"/>
      <w:r w:rsidRPr="00BC00C0">
        <w:rPr>
          <w:rFonts w:eastAsiaTheme="minorEastAsia"/>
          <w:b/>
          <w:bCs/>
          <w:kern w:val="24"/>
          <w:sz w:val="28"/>
          <w:szCs w:val="28"/>
          <w:lang w:val="ru-RU"/>
        </w:rPr>
        <w:t>діяльність</w:t>
      </w:r>
      <w:proofErr w:type="spellEnd"/>
      <w:r w:rsidRPr="00BC00C0">
        <w:rPr>
          <w:rFonts w:eastAsiaTheme="minorEastAsia"/>
          <w:b/>
          <w:bCs/>
          <w:kern w:val="24"/>
          <w:sz w:val="28"/>
          <w:szCs w:val="28"/>
          <w:lang w:val="ru-RU"/>
        </w:rPr>
        <w:t xml:space="preserve">. </w:t>
      </w:r>
      <w:r w:rsidRPr="00BC00C0">
        <w:rPr>
          <w:rFonts w:eastAsiaTheme="minorEastAsia"/>
          <w:bCs/>
          <w:kern w:val="24"/>
          <w:sz w:val="28"/>
          <w:szCs w:val="28"/>
          <w:lang w:val="ru-RU"/>
        </w:rPr>
        <w:t xml:space="preserve">Учитель повинен </w:t>
      </w:r>
      <w:proofErr w:type="spellStart"/>
      <w:r w:rsidRPr="00BC00C0">
        <w:rPr>
          <w:rFonts w:eastAsiaTheme="minorEastAsia"/>
          <w:bCs/>
          <w:kern w:val="24"/>
          <w:sz w:val="28"/>
          <w:szCs w:val="28"/>
          <w:lang w:val="ru-RU"/>
        </w:rPr>
        <w:t>постійно</w:t>
      </w:r>
      <w:proofErr w:type="spellEnd"/>
      <w:r w:rsidRPr="00BC00C0">
        <w:rPr>
          <w:rFonts w:eastAsiaTheme="minorEastAsia"/>
          <w:bCs/>
          <w:kern w:val="24"/>
          <w:sz w:val="28"/>
          <w:szCs w:val="28"/>
          <w:lang w:val="ru-RU"/>
        </w:rPr>
        <w:t xml:space="preserve"> </w:t>
      </w:r>
      <w:proofErr w:type="spellStart"/>
      <w:r w:rsidRPr="00BC00C0">
        <w:rPr>
          <w:rFonts w:eastAsiaTheme="minorEastAsia"/>
          <w:bCs/>
          <w:kern w:val="24"/>
          <w:sz w:val="28"/>
          <w:szCs w:val="28"/>
          <w:lang w:val="ru-RU"/>
        </w:rPr>
        <w:t>реагувати</w:t>
      </w:r>
      <w:proofErr w:type="spellEnd"/>
      <w:r w:rsidRPr="00BC00C0">
        <w:rPr>
          <w:rFonts w:eastAsiaTheme="minorEastAsia"/>
          <w:bCs/>
          <w:kern w:val="24"/>
          <w:sz w:val="28"/>
          <w:szCs w:val="28"/>
          <w:lang w:val="ru-RU"/>
        </w:rPr>
        <w:t xml:space="preserve"> на </w:t>
      </w:r>
      <w:proofErr w:type="spellStart"/>
      <w:r w:rsidRPr="00BC00C0">
        <w:rPr>
          <w:rFonts w:eastAsiaTheme="minorEastAsia"/>
          <w:bCs/>
          <w:kern w:val="24"/>
          <w:sz w:val="28"/>
          <w:szCs w:val="28"/>
          <w:lang w:val="ru-RU"/>
        </w:rPr>
        <w:t>всі</w:t>
      </w:r>
      <w:proofErr w:type="spellEnd"/>
      <w:r w:rsidRPr="00BC00C0">
        <w:rPr>
          <w:rFonts w:eastAsiaTheme="minorEastAsia"/>
          <w:bCs/>
          <w:kern w:val="24"/>
          <w:sz w:val="28"/>
          <w:szCs w:val="28"/>
          <w:lang w:val="ru-RU"/>
        </w:rPr>
        <w:t xml:space="preserve"> </w:t>
      </w:r>
      <w:proofErr w:type="spellStart"/>
      <w:r w:rsidRPr="00BC00C0">
        <w:rPr>
          <w:rFonts w:eastAsiaTheme="minorEastAsia"/>
          <w:bCs/>
          <w:kern w:val="24"/>
          <w:sz w:val="28"/>
          <w:szCs w:val="28"/>
          <w:lang w:val="ru-RU"/>
        </w:rPr>
        <w:t>зміни</w:t>
      </w:r>
      <w:proofErr w:type="spellEnd"/>
      <w:r w:rsidRPr="00BC00C0">
        <w:rPr>
          <w:rFonts w:eastAsiaTheme="minorEastAsia"/>
          <w:bCs/>
          <w:kern w:val="24"/>
          <w:sz w:val="28"/>
          <w:szCs w:val="28"/>
          <w:lang w:val="ru-RU"/>
        </w:rPr>
        <w:t xml:space="preserve"> "</w:t>
      </w:r>
      <w:proofErr w:type="spellStart"/>
      <w:r w:rsidRPr="00BC00C0">
        <w:rPr>
          <w:rFonts w:eastAsiaTheme="minorEastAsia"/>
          <w:bCs/>
          <w:kern w:val="24"/>
          <w:sz w:val="28"/>
          <w:szCs w:val="28"/>
          <w:lang w:val="ru-RU"/>
        </w:rPr>
        <w:t>запропонованих</w:t>
      </w:r>
      <w:proofErr w:type="spellEnd"/>
      <w:r w:rsidRPr="00BC00C0">
        <w:rPr>
          <w:rFonts w:eastAsiaTheme="minorEastAsia"/>
          <w:bCs/>
          <w:kern w:val="24"/>
          <w:sz w:val="28"/>
          <w:szCs w:val="28"/>
          <w:lang w:val="ru-RU"/>
        </w:rPr>
        <w:t xml:space="preserve"> </w:t>
      </w:r>
      <w:proofErr w:type="spellStart"/>
      <w:r w:rsidRPr="00BC00C0">
        <w:rPr>
          <w:rFonts w:eastAsiaTheme="minorEastAsia"/>
          <w:bCs/>
          <w:kern w:val="24"/>
          <w:sz w:val="28"/>
          <w:szCs w:val="28"/>
          <w:lang w:val="ru-RU"/>
        </w:rPr>
        <w:t>обставин</w:t>
      </w:r>
      <w:proofErr w:type="spellEnd"/>
      <w:r w:rsidRPr="00BC00C0">
        <w:rPr>
          <w:rFonts w:eastAsiaTheme="minorEastAsia"/>
          <w:bCs/>
          <w:kern w:val="24"/>
          <w:sz w:val="28"/>
          <w:szCs w:val="28"/>
          <w:lang w:val="ru-RU"/>
        </w:rPr>
        <w:t xml:space="preserve">", як артист в </w:t>
      </w:r>
      <w:proofErr w:type="spellStart"/>
      <w:r w:rsidRPr="00BC00C0">
        <w:rPr>
          <w:rFonts w:eastAsiaTheme="minorEastAsia"/>
          <w:bCs/>
          <w:kern w:val="24"/>
          <w:sz w:val="28"/>
          <w:szCs w:val="28"/>
          <w:lang w:val="ru-RU"/>
        </w:rPr>
        <w:t>театрі</w:t>
      </w:r>
      <w:proofErr w:type="spellEnd"/>
      <w:r w:rsidRPr="00BC00C0">
        <w:rPr>
          <w:rFonts w:eastAsiaTheme="minorEastAsia"/>
          <w:bCs/>
          <w:kern w:val="24"/>
          <w:sz w:val="28"/>
          <w:szCs w:val="28"/>
          <w:lang w:val="ru-RU"/>
        </w:rPr>
        <w:t xml:space="preserve">. Головне </w:t>
      </w:r>
      <w:proofErr w:type="spellStart"/>
      <w:r w:rsidRPr="00BC00C0">
        <w:rPr>
          <w:rFonts w:eastAsiaTheme="minorEastAsia"/>
          <w:bCs/>
          <w:kern w:val="24"/>
          <w:sz w:val="28"/>
          <w:szCs w:val="28"/>
          <w:lang w:val="ru-RU"/>
        </w:rPr>
        <w:t>завдання</w:t>
      </w:r>
      <w:proofErr w:type="spellEnd"/>
      <w:r w:rsidRPr="00BC00C0">
        <w:rPr>
          <w:rFonts w:eastAsiaTheme="minorEastAsia"/>
          <w:bCs/>
          <w:kern w:val="24"/>
          <w:sz w:val="28"/>
          <w:szCs w:val="28"/>
          <w:lang w:val="ru-RU"/>
        </w:rPr>
        <w:t xml:space="preserve"> </w:t>
      </w:r>
      <w:proofErr w:type="spellStart"/>
      <w:r w:rsidRPr="00BC00C0">
        <w:rPr>
          <w:rFonts w:eastAsiaTheme="minorEastAsia"/>
          <w:bCs/>
          <w:kern w:val="24"/>
          <w:sz w:val="28"/>
          <w:szCs w:val="28"/>
          <w:lang w:val="ru-RU"/>
        </w:rPr>
        <w:t>його</w:t>
      </w:r>
      <w:proofErr w:type="spellEnd"/>
      <w:r w:rsidRPr="00BC00C0">
        <w:rPr>
          <w:rFonts w:eastAsiaTheme="minorEastAsia"/>
          <w:bCs/>
          <w:kern w:val="24"/>
          <w:sz w:val="28"/>
          <w:szCs w:val="28"/>
          <w:lang w:val="ru-RU"/>
        </w:rPr>
        <w:t xml:space="preserve"> - </w:t>
      </w:r>
      <w:proofErr w:type="spellStart"/>
      <w:r w:rsidRPr="00BC00C0">
        <w:rPr>
          <w:rFonts w:eastAsiaTheme="minorEastAsia"/>
          <w:bCs/>
          <w:kern w:val="24"/>
          <w:sz w:val="28"/>
          <w:szCs w:val="28"/>
          <w:lang w:val="ru-RU"/>
        </w:rPr>
        <w:t>створити</w:t>
      </w:r>
      <w:proofErr w:type="spellEnd"/>
      <w:r w:rsidRPr="00BC00C0">
        <w:rPr>
          <w:rFonts w:eastAsiaTheme="minorEastAsia"/>
          <w:bCs/>
          <w:kern w:val="24"/>
          <w:sz w:val="28"/>
          <w:szCs w:val="28"/>
          <w:lang w:val="ru-RU"/>
        </w:rPr>
        <w:t xml:space="preserve"> </w:t>
      </w:r>
      <w:proofErr w:type="spellStart"/>
      <w:r w:rsidRPr="00BC00C0">
        <w:rPr>
          <w:rFonts w:eastAsiaTheme="minorEastAsia"/>
          <w:bCs/>
          <w:kern w:val="24"/>
          <w:sz w:val="28"/>
          <w:szCs w:val="28"/>
          <w:lang w:val="ru-RU"/>
        </w:rPr>
        <w:t>умови</w:t>
      </w:r>
      <w:proofErr w:type="spellEnd"/>
      <w:r w:rsidRPr="00BC00C0">
        <w:rPr>
          <w:rFonts w:eastAsiaTheme="minorEastAsia"/>
          <w:bCs/>
          <w:kern w:val="24"/>
          <w:sz w:val="28"/>
          <w:szCs w:val="28"/>
          <w:lang w:val="ru-RU"/>
        </w:rPr>
        <w:t xml:space="preserve"> для </w:t>
      </w:r>
      <w:proofErr w:type="spellStart"/>
      <w:r w:rsidRPr="00BC00C0">
        <w:rPr>
          <w:rFonts w:eastAsiaTheme="minorEastAsia"/>
          <w:bCs/>
          <w:kern w:val="24"/>
          <w:sz w:val="28"/>
          <w:szCs w:val="28"/>
          <w:lang w:val="ru-RU"/>
        </w:rPr>
        <w:t>ефективного</w:t>
      </w:r>
      <w:proofErr w:type="spellEnd"/>
      <w:r w:rsidRPr="00BC00C0">
        <w:rPr>
          <w:rFonts w:eastAsiaTheme="minorEastAsia"/>
          <w:bCs/>
          <w:kern w:val="24"/>
          <w:sz w:val="28"/>
          <w:szCs w:val="28"/>
          <w:lang w:val="ru-RU"/>
        </w:rPr>
        <w:t xml:space="preserve"> </w:t>
      </w:r>
      <w:proofErr w:type="spellStart"/>
      <w:r w:rsidRPr="00BC00C0">
        <w:rPr>
          <w:rFonts w:eastAsiaTheme="minorEastAsia"/>
          <w:bCs/>
          <w:kern w:val="24"/>
          <w:sz w:val="28"/>
          <w:szCs w:val="28"/>
          <w:lang w:val="ru-RU"/>
        </w:rPr>
        <w:t>навчання</w:t>
      </w:r>
      <w:proofErr w:type="spellEnd"/>
      <w:r w:rsidRPr="00BC00C0">
        <w:rPr>
          <w:rFonts w:eastAsiaTheme="minorEastAsia"/>
          <w:bCs/>
          <w:kern w:val="24"/>
          <w:sz w:val="28"/>
          <w:szCs w:val="28"/>
          <w:lang w:val="ru-RU"/>
        </w:rPr>
        <w:t xml:space="preserve"> </w:t>
      </w:r>
      <w:proofErr w:type="spellStart"/>
      <w:r w:rsidRPr="00BC00C0">
        <w:rPr>
          <w:rFonts w:eastAsiaTheme="minorEastAsia"/>
          <w:bCs/>
          <w:kern w:val="24"/>
          <w:sz w:val="28"/>
          <w:szCs w:val="28"/>
          <w:lang w:val="ru-RU"/>
        </w:rPr>
        <w:t>учні</w:t>
      </w:r>
      <w:proofErr w:type="gramStart"/>
      <w:r w:rsidRPr="00BC00C0">
        <w:rPr>
          <w:rFonts w:eastAsiaTheme="minorEastAsia"/>
          <w:bCs/>
          <w:kern w:val="24"/>
          <w:sz w:val="28"/>
          <w:szCs w:val="28"/>
          <w:lang w:val="ru-RU"/>
        </w:rPr>
        <w:t>в</w:t>
      </w:r>
      <w:proofErr w:type="spellEnd"/>
      <w:proofErr w:type="gramEnd"/>
      <w:r w:rsidRPr="00BC00C0">
        <w:rPr>
          <w:rFonts w:eastAsiaTheme="minorEastAsia"/>
          <w:bCs/>
          <w:kern w:val="24"/>
          <w:sz w:val="28"/>
          <w:szCs w:val="28"/>
          <w:lang w:val="ru-RU"/>
        </w:rPr>
        <w:t xml:space="preserve">, для </w:t>
      </w:r>
      <w:proofErr w:type="spellStart"/>
      <w:r w:rsidRPr="00BC00C0">
        <w:rPr>
          <w:rFonts w:eastAsiaTheme="minorEastAsia"/>
          <w:bCs/>
          <w:kern w:val="24"/>
          <w:sz w:val="28"/>
          <w:szCs w:val="28"/>
          <w:lang w:val="ru-RU"/>
        </w:rPr>
        <w:t>найбільш</w:t>
      </w:r>
      <w:proofErr w:type="spellEnd"/>
      <w:r w:rsidRPr="00BC00C0">
        <w:rPr>
          <w:rFonts w:eastAsiaTheme="minorEastAsia"/>
          <w:bCs/>
          <w:kern w:val="24"/>
          <w:sz w:val="28"/>
          <w:szCs w:val="28"/>
          <w:lang w:val="ru-RU"/>
        </w:rPr>
        <w:t xml:space="preserve"> </w:t>
      </w:r>
      <w:proofErr w:type="spellStart"/>
      <w:r w:rsidRPr="00BC00C0">
        <w:rPr>
          <w:rFonts w:eastAsiaTheme="minorEastAsia"/>
          <w:bCs/>
          <w:kern w:val="24"/>
          <w:sz w:val="28"/>
          <w:szCs w:val="28"/>
          <w:lang w:val="ru-RU"/>
        </w:rPr>
        <w:t>повного</w:t>
      </w:r>
      <w:proofErr w:type="spellEnd"/>
      <w:r w:rsidRPr="00BC00C0">
        <w:rPr>
          <w:rFonts w:eastAsiaTheme="minorEastAsia"/>
          <w:bCs/>
          <w:kern w:val="24"/>
          <w:sz w:val="28"/>
          <w:szCs w:val="28"/>
          <w:lang w:val="ru-RU"/>
        </w:rPr>
        <w:t xml:space="preserve"> </w:t>
      </w:r>
      <w:proofErr w:type="spellStart"/>
      <w:r w:rsidRPr="00BC00C0">
        <w:rPr>
          <w:rFonts w:eastAsiaTheme="minorEastAsia"/>
          <w:bCs/>
          <w:kern w:val="24"/>
          <w:sz w:val="28"/>
          <w:szCs w:val="28"/>
          <w:lang w:val="ru-RU"/>
        </w:rPr>
        <w:t>сприйняття</w:t>
      </w:r>
      <w:proofErr w:type="spellEnd"/>
      <w:r w:rsidRPr="00BC00C0">
        <w:rPr>
          <w:rFonts w:eastAsiaTheme="minorEastAsia"/>
          <w:bCs/>
          <w:kern w:val="24"/>
          <w:sz w:val="28"/>
          <w:szCs w:val="28"/>
          <w:lang w:val="ru-RU"/>
        </w:rPr>
        <w:t xml:space="preserve"> ними </w:t>
      </w:r>
      <w:proofErr w:type="spellStart"/>
      <w:r w:rsidRPr="00BC00C0">
        <w:rPr>
          <w:rFonts w:eastAsiaTheme="minorEastAsia"/>
          <w:bCs/>
          <w:kern w:val="24"/>
          <w:sz w:val="28"/>
          <w:szCs w:val="28"/>
          <w:lang w:val="ru-RU"/>
        </w:rPr>
        <w:t>матеріалу</w:t>
      </w:r>
      <w:proofErr w:type="spellEnd"/>
      <w:r w:rsidRPr="00BC00C0">
        <w:rPr>
          <w:rFonts w:eastAsiaTheme="minorEastAsia"/>
          <w:bCs/>
          <w:kern w:val="24"/>
          <w:sz w:val="28"/>
          <w:szCs w:val="28"/>
          <w:lang w:val="ru-RU"/>
        </w:rPr>
        <w:t xml:space="preserve"> уроку, </w:t>
      </w:r>
      <w:proofErr w:type="spellStart"/>
      <w:r w:rsidRPr="00BC00C0">
        <w:rPr>
          <w:rFonts w:eastAsiaTheme="minorEastAsia"/>
          <w:bCs/>
          <w:kern w:val="24"/>
          <w:sz w:val="28"/>
          <w:szCs w:val="28"/>
          <w:lang w:val="ru-RU"/>
        </w:rPr>
        <w:t>його</w:t>
      </w:r>
      <w:proofErr w:type="spellEnd"/>
      <w:r w:rsidRPr="00BC00C0">
        <w:rPr>
          <w:rFonts w:eastAsiaTheme="minorEastAsia"/>
          <w:bCs/>
          <w:kern w:val="24"/>
          <w:sz w:val="28"/>
          <w:szCs w:val="28"/>
          <w:lang w:val="ru-RU"/>
        </w:rPr>
        <w:t xml:space="preserve"> </w:t>
      </w:r>
      <w:proofErr w:type="spellStart"/>
      <w:r w:rsidRPr="00BC00C0">
        <w:rPr>
          <w:rFonts w:eastAsiaTheme="minorEastAsia"/>
          <w:bCs/>
          <w:kern w:val="24"/>
          <w:sz w:val="28"/>
          <w:szCs w:val="28"/>
          <w:lang w:val="ru-RU"/>
        </w:rPr>
        <w:t>привласнення</w:t>
      </w:r>
      <w:proofErr w:type="spellEnd"/>
      <w:r w:rsidRPr="00BC00C0">
        <w:rPr>
          <w:rFonts w:eastAsiaTheme="minorEastAsia"/>
          <w:bCs/>
          <w:kern w:val="24"/>
          <w:sz w:val="28"/>
          <w:szCs w:val="28"/>
          <w:lang w:val="ru-RU"/>
        </w:rPr>
        <w:t xml:space="preserve"> і </w:t>
      </w:r>
      <w:proofErr w:type="spellStart"/>
      <w:r w:rsidRPr="00BC00C0">
        <w:rPr>
          <w:rFonts w:eastAsiaTheme="minorEastAsia"/>
          <w:bCs/>
          <w:kern w:val="24"/>
          <w:sz w:val="28"/>
          <w:szCs w:val="28"/>
          <w:lang w:val="ru-RU"/>
        </w:rPr>
        <w:t>використання</w:t>
      </w:r>
      <w:proofErr w:type="spellEnd"/>
      <w:r w:rsidRPr="00BC00C0">
        <w:rPr>
          <w:rFonts w:eastAsiaTheme="minorEastAsia"/>
          <w:bCs/>
          <w:kern w:val="24"/>
          <w:sz w:val="28"/>
          <w:szCs w:val="28"/>
          <w:lang w:val="ru-RU"/>
        </w:rPr>
        <w:t xml:space="preserve"> на </w:t>
      </w:r>
      <w:proofErr w:type="spellStart"/>
      <w:r w:rsidRPr="00BC00C0">
        <w:rPr>
          <w:rFonts w:eastAsiaTheme="minorEastAsia"/>
          <w:bCs/>
          <w:kern w:val="24"/>
          <w:sz w:val="28"/>
          <w:szCs w:val="28"/>
          <w:lang w:val="ru-RU"/>
        </w:rPr>
        <w:t>практиці</w:t>
      </w:r>
      <w:proofErr w:type="spellEnd"/>
      <w:r w:rsidRPr="00BC00C0">
        <w:rPr>
          <w:rFonts w:eastAsiaTheme="minorEastAsia"/>
          <w:bCs/>
          <w:kern w:val="24"/>
          <w:sz w:val="28"/>
          <w:szCs w:val="28"/>
          <w:lang w:val="ru-RU"/>
        </w:rPr>
        <w:t xml:space="preserve">. </w:t>
      </w:r>
    </w:p>
    <w:p w:rsidR="00BC00C0" w:rsidRPr="00BC00C0" w:rsidRDefault="00BC00C0" w:rsidP="00BC00C0">
      <w:pPr>
        <w:spacing w:line="360" w:lineRule="auto"/>
        <w:jc w:val="both"/>
        <w:rPr>
          <w:b/>
          <w:szCs w:val="28"/>
        </w:rPr>
      </w:pPr>
    </w:p>
    <w:p w:rsidR="00BC00C0" w:rsidRDefault="00BC00C0" w:rsidP="00BC00C0">
      <w:pPr>
        <w:pStyle w:val="a3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BC00C0">
        <w:rPr>
          <w:b/>
          <w:sz w:val="28"/>
          <w:szCs w:val="28"/>
        </w:rPr>
        <w:t xml:space="preserve">2. </w:t>
      </w:r>
      <w:r w:rsidRPr="00BC00C0">
        <w:rPr>
          <w:rFonts w:eastAsiaTheme="minorEastAsia"/>
          <w:b/>
          <w:bCs/>
          <w:kern w:val="24"/>
          <w:sz w:val="28"/>
          <w:szCs w:val="28"/>
        </w:rPr>
        <w:t>Ефективність уроку</w:t>
      </w:r>
      <w:r w:rsidRPr="00BC00C0">
        <w:rPr>
          <w:rFonts w:eastAsiaTheme="minorEastAsia"/>
          <w:kern w:val="24"/>
          <w:sz w:val="28"/>
          <w:szCs w:val="28"/>
        </w:rPr>
        <w:t xml:space="preserve">—це ступінь досягнення поставленої мети педагогічної діяльності з урахуванням оптимальності (необхідності та достатності) витрачених зусиль, засобів та часу. </w:t>
      </w:r>
    </w:p>
    <w:p w:rsidR="00BC00C0" w:rsidRPr="00BC00C0" w:rsidRDefault="00BC00C0" w:rsidP="00BC00C0">
      <w:pPr>
        <w:pStyle w:val="a3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BC00C0" w:rsidRPr="00BC00C0" w:rsidRDefault="00BC00C0" w:rsidP="00BC00C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00C0">
        <w:rPr>
          <w:b/>
          <w:sz w:val="28"/>
          <w:szCs w:val="28"/>
        </w:rPr>
        <w:t>3.</w:t>
      </w:r>
      <w:r w:rsidRPr="00BC00C0">
        <w:rPr>
          <w:sz w:val="28"/>
          <w:szCs w:val="28"/>
        </w:rPr>
        <w:t xml:space="preserve"> </w:t>
      </w:r>
      <w:r w:rsidRPr="00BC00C0">
        <w:rPr>
          <w:rFonts w:eastAsiaTheme="minorEastAsia"/>
          <w:bCs/>
          <w:kern w:val="24"/>
          <w:sz w:val="28"/>
          <w:szCs w:val="28"/>
        </w:rPr>
        <w:t xml:space="preserve">Не так важливо, чого навчають у школі, а важливо інше, як саме навчають. </w:t>
      </w:r>
    </w:p>
    <w:p w:rsidR="00BC00C0" w:rsidRPr="00BC00C0" w:rsidRDefault="00BC00C0" w:rsidP="00BC00C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00C0">
        <w:rPr>
          <w:rFonts w:eastAsiaTheme="minorEastAsia"/>
          <w:bCs/>
          <w:kern w:val="24"/>
          <w:sz w:val="28"/>
          <w:szCs w:val="28"/>
        </w:rPr>
        <w:t>Одне положення, яке учень справді зрозумів, має більшу цінність, ніж десять формул, які він вивчив напам’ять і навіть вміє застосовувати, але не зрозумів їхнього справжнього сенсу.</w:t>
      </w:r>
    </w:p>
    <w:p w:rsidR="00BC00C0" w:rsidRDefault="00BC00C0" w:rsidP="00BC00C0">
      <w:pPr>
        <w:pStyle w:val="a3"/>
        <w:spacing w:before="0" w:beforeAutospacing="0" w:after="0" w:afterAutospacing="0" w:line="360" w:lineRule="auto"/>
        <w:jc w:val="right"/>
        <w:rPr>
          <w:rFonts w:eastAsiaTheme="minorEastAsia"/>
          <w:bCs/>
          <w:i/>
          <w:iCs/>
          <w:kern w:val="24"/>
          <w:sz w:val="28"/>
          <w:szCs w:val="28"/>
        </w:rPr>
      </w:pPr>
      <w:r w:rsidRPr="00BC00C0">
        <w:rPr>
          <w:rFonts w:eastAsiaTheme="minorEastAsia"/>
          <w:bCs/>
          <w:kern w:val="24"/>
          <w:sz w:val="28"/>
          <w:szCs w:val="28"/>
        </w:rPr>
        <w:t xml:space="preserve">                                          </w:t>
      </w:r>
      <w:r w:rsidRPr="00BC00C0">
        <w:rPr>
          <w:rFonts w:eastAsiaTheme="minorEastAsia"/>
          <w:bCs/>
          <w:i/>
          <w:iCs/>
          <w:kern w:val="24"/>
          <w:sz w:val="28"/>
          <w:szCs w:val="28"/>
        </w:rPr>
        <w:t>Макс Планк</w:t>
      </w:r>
    </w:p>
    <w:p w:rsidR="00BC00C0" w:rsidRDefault="00BC00C0" w:rsidP="00BC00C0">
      <w:pPr>
        <w:pStyle w:val="a3"/>
        <w:spacing w:before="0" w:beforeAutospacing="0" w:after="0" w:afterAutospacing="0" w:line="360" w:lineRule="auto"/>
        <w:jc w:val="right"/>
        <w:rPr>
          <w:rFonts w:eastAsiaTheme="minorEastAsia"/>
          <w:bCs/>
          <w:i/>
          <w:iCs/>
          <w:kern w:val="24"/>
          <w:sz w:val="28"/>
          <w:szCs w:val="28"/>
        </w:rPr>
      </w:pPr>
    </w:p>
    <w:p w:rsidR="00BC00C0" w:rsidRDefault="00BC00C0" w:rsidP="00BC00C0">
      <w:pPr>
        <w:pStyle w:val="a3"/>
        <w:spacing w:before="0" w:beforeAutospacing="0" w:after="0" w:afterAutospacing="0" w:line="360" w:lineRule="auto"/>
        <w:jc w:val="both"/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</w:pPr>
      <w:r>
        <w:rPr>
          <w:rFonts w:eastAsiaTheme="minorEastAsia"/>
          <w:b/>
          <w:bCs/>
          <w:iCs/>
          <w:kern w:val="24"/>
          <w:sz w:val="28"/>
          <w:szCs w:val="28"/>
        </w:rPr>
        <w:t xml:space="preserve">4. </w:t>
      </w:r>
      <w:r>
        <w:rPr>
          <w:rFonts w:eastAsiaTheme="minorEastAsia"/>
          <w:bCs/>
          <w:iCs/>
          <w:kern w:val="24"/>
          <w:sz w:val="28"/>
          <w:szCs w:val="28"/>
        </w:rPr>
        <w:t xml:space="preserve"> </w:t>
      </w:r>
      <w:r w:rsidRPr="00BC00C0"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>Проектуємо</w:t>
      </w:r>
      <w:r w:rsidRPr="00BC00C0"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 xml:space="preserve"> </w:t>
      </w:r>
      <w:r w:rsidRPr="00BC00C0"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>урок</w:t>
      </w:r>
      <w:r w:rsidRPr="00BC00C0"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 xml:space="preserve"> </w:t>
      </w:r>
      <w:r w:rsidRPr="00BC00C0"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>разом</w:t>
      </w:r>
    </w:p>
    <w:p w:rsidR="00BC00C0" w:rsidRPr="00BC00C0" w:rsidRDefault="00BC00C0" w:rsidP="00BC00C0">
      <w:pPr>
        <w:numPr>
          <w:ilvl w:val="0"/>
          <w:numId w:val="2"/>
        </w:numPr>
        <w:spacing w:line="360" w:lineRule="auto"/>
        <w:ind w:left="0" w:firstLine="0"/>
        <w:contextualSpacing/>
        <w:jc w:val="both"/>
        <w:textAlignment w:val="baseline"/>
        <w:rPr>
          <w:szCs w:val="28"/>
          <w:lang w:eastAsia="uk-UA"/>
        </w:rPr>
      </w:pPr>
      <w:r w:rsidRPr="00BC00C0">
        <w:rPr>
          <w:rFonts w:eastAsiaTheme="minorEastAsia"/>
          <w:color w:val="000000" w:themeColor="text1"/>
          <w:kern w:val="24"/>
          <w:szCs w:val="28"/>
          <w:lang w:eastAsia="uk-UA"/>
        </w:rPr>
        <w:t>Усі сучасні технології успішно реалізуються, якщо педагог здійснює планування  навчального змісту на весь навчальний рік, виділяючи при цьому стрижневі лінії</w:t>
      </w:r>
    </w:p>
    <w:p w:rsidR="00BC00C0" w:rsidRPr="00BC00C0" w:rsidRDefault="00BC00C0" w:rsidP="00BC00C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A7621" w:rsidRDefault="006A7621" w:rsidP="00BC00C0">
      <w:pPr>
        <w:jc w:val="center"/>
        <w:rPr>
          <w:b/>
          <w:szCs w:val="28"/>
        </w:rPr>
      </w:pPr>
    </w:p>
    <w:p w:rsidR="006A7621" w:rsidRDefault="006A7621" w:rsidP="00BC00C0">
      <w:pPr>
        <w:jc w:val="center"/>
        <w:rPr>
          <w:b/>
          <w:szCs w:val="28"/>
        </w:rPr>
      </w:pPr>
    </w:p>
    <w:p w:rsidR="006A7621" w:rsidRDefault="006A7621" w:rsidP="00BC00C0">
      <w:pPr>
        <w:jc w:val="center"/>
        <w:rPr>
          <w:b/>
          <w:szCs w:val="28"/>
        </w:rPr>
      </w:pPr>
    </w:p>
    <w:p w:rsidR="006A7621" w:rsidRDefault="006A7621" w:rsidP="00BC00C0">
      <w:pPr>
        <w:jc w:val="center"/>
        <w:rPr>
          <w:b/>
          <w:szCs w:val="28"/>
        </w:rPr>
      </w:pPr>
    </w:p>
    <w:p w:rsidR="006A7621" w:rsidRDefault="006A7621" w:rsidP="00BC00C0">
      <w:pPr>
        <w:jc w:val="center"/>
        <w:rPr>
          <w:b/>
          <w:szCs w:val="28"/>
        </w:rPr>
      </w:pPr>
    </w:p>
    <w:p w:rsidR="006A7621" w:rsidRDefault="006A7621" w:rsidP="00BC00C0">
      <w:pPr>
        <w:jc w:val="center"/>
        <w:rPr>
          <w:b/>
          <w:szCs w:val="28"/>
        </w:rPr>
      </w:pPr>
    </w:p>
    <w:p w:rsidR="006A7621" w:rsidRDefault="006A7621" w:rsidP="00BC00C0">
      <w:pPr>
        <w:jc w:val="center"/>
        <w:rPr>
          <w:b/>
          <w:szCs w:val="28"/>
        </w:rPr>
      </w:pPr>
    </w:p>
    <w:p w:rsidR="006A7621" w:rsidRDefault="006A7621" w:rsidP="00BC00C0">
      <w:pPr>
        <w:jc w:val="center"/>
        <w:rPr>
          <w:b/>
          <w:szCs w:val="28"/>
        </w:rPr>
      </w:pPr>
    </w:p>
    <w:p w:rsidR="006A7621" w:rsidRDefault="006A7621" w:rsidP="00BC00C0">
      <w:pPr>
        <w:jc w:val="center"/>
        <w:rPr>
          <w:b/>
          <w:szCs w:val="28"/>
        </w:rPr>
      </w:pPr>
    </w:p>
    <w:p w:rsidR="006A7621" w:rsidRDefault="006A7621" w:rsidP="00BC00C0">
      <w:pPr>
        <w:jc w:val="center"/>
        <w:rPr>
          <w:b/>
          <w:szCs w:val="28"/>
        </w:rPr>
      </w:pPr>
    </w:p>
    <w:p w:rsidR="00BC00C0" w:rsidRDefault="00BC00C0" w:rsidP="00BC00C0">
      <w:pPr>
        <w:jc w:val="center"/>
        <w:rPr>
          <w:b/>
          <w:szCs w:val="28"/>
        </w:rPr>
      </w:pPr>
      <w:r w:rsidRPr="00BC00C0">
        <w:rPr>
          <w:b/>
          <w:noProof/>
          <w:szCs w:val="28"/>
          <w:lang w:val="ru-RU"/>
        </w:rPr>
        <w:lastRenderedPageBreak/>
        <w:drawing>
          <wp:inline distT="0" distB="0" distL="0" distR="0" wp14:anchorId="5E2E7F0C" wp14:editId="38CCE84B">
            <wp:extent cx="5141841" cy="3856383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813" cy="3861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0C0" w:rsidRDefault="00BC00C0" w:rsidP="00BC00C0">
      <w:pPr>
        <w:jc w:val="center"/>
        <w:rPr>
          <w:b/>
          <w:szCs w:val="28"/>
        </w:rPr>
      </w:pPr>
    </w:p>
    <w:p w:rsidR="006A7621" w:rsidRDefault="006A7621" w:rsidP="00BC00C0">
      <w:pPr>
        <w:jc w:val="center"/>
        <w:rPr>
          <w:b/>
          <w:szCs w:val="28"/>
        </w:rPr>
      </w:pPr>
    </w:p>
    <w:p w:rsidR="006A7621" w:rsidRDefault="006A7621" w:rsidP="00BC00C0">
      <w:pPr>
        <w:jc w:val="center"/>
        <w:rPr>
          <w:b/>
          <w:szCs w:val="28"/>
        </w:rPr>
      </w:pPr>
    </w:p>
    <w:p w:rsidR="006A7621" w:rsidRDefault="006A7621" w:rsidP="00BC00C0">
      <w:pPr>
        <w:jc w:val="center"/>
        <w:rPr>
          <w:b/>
          <w:szCs w:val="28"/>
        </w:rPr>
      </w:pPr>
    </w:p>
    <w:p w:rsidR="00BC00C0" w:rsidRDefault="006A7621" w:rsidP="00BC00C0">
      <w:pPr>
        <w:jc w:val="center"/>
        <w:rPr>
          <w:b/>
          <w:szCs w:val="28"/>
        </w:rPr>
      </w:pPr>
      <w:r w:rsidRPr="00BC00C0">
        <w:rPr>
          <w:b/>
          <w:noProof/>
          <w:szCs w:val="28"/>
          <w:lang w:val="ru-RU"/>
        </w:rPr>
        <w:drawing>
          <wp:inline distT="0" distB="0" distL="0" distR="0" wp14:anchorId="0E4DA5D8" wp14:editId="53DFF887">
            <wp:extent cx="5138530" cy="3853898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39248" cy="3854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621" w:rsidRDefault="006A7621" w:rsidP="00BC00C0">
      <w:pPr>
        <w:jc w:val="center"/>
        <w:rPr>
          <w:b/>
          <w:szCs w:val="28"/>
        </w:rPr>
      </w:pPr>
    </w:p>
    <w:p w:rsidR="003B29B3" w:rsidRDefault="003B29B3" w:rsidP="006A7621">
      <w:pPr>
        <w:rPr>
          <w:b/>
          <w:szCs w:val="28"/>
        </w:rPr>
      </w:pPr>
    </w:p>
    <w:p w:rsidR="003B29B3" w:rsidRDefault="003B29B3" w:rsidP="006A7621">
      <w:pPr>
        <w:rPr>
          <w:b/>
          <w:szCs w:val="28"/>
        </w:rPr>
      </w:pPr>
    </w:p>
    <w:p w:rsidR="003B29B3" w:rsidRDefault="003B29B3" w:rsidP="006A7621">
      <w:pPr>
        <w:rPr>
          <w:b/>
          <w:szCs w:val="28"/>
        </w:rPr>
      </w:pPr>
    </w:p>
    <w:p w:rsidR="003B29B3" w:rsidRDefault="003B29B3" w:rsidP="006A7621">
      <w:pPr>
        <w:rPr>
          <w:b/>
          <w:szCs w:val="28"/>
        </w:rPr>
      </w:pPr>
    </w:p>
    <w:p w:rsidR="006A7621" w:rsidRDefault="006A7621" w:rsidP="006A7621">
      <w:pPr>
        <w:rPr>
          <w:b/>
          <w:szCs w:val="28"/>
        </w:rPr>
      </w:pPr>
      <w:r>
        <w:rPr>
          <w:b/>
          <w:szCs w:val="28"/>
        </w:rPr>
        <w:lastRenderedPageBreak/>
        <w:t>Типи уроків</w:t>
      </w:r>
    </w:p>
    <w:p w:rsidR="006A7621" w:rsidRPr="006A7621" w:rsidRDefault="006A7621" w:rsidP="006A7621">
      <w:pPr>
        <w:numPr>
          <w:ilvl w:val="0"/>
          <w:numId w:val="3"/>
        </w:numPr>
        <w:tabs>
          <w:tab w:val="clear" w:pos="720"/>
        </w:tabs>
        <w:spacing w:line="360" w:lineRule="auto"/>
        <w:ind w:left="709" w:hanging="567"/>
        <w:contextualSpacing/>
        <w:textAlignment w:val="baseline"/>
        <w:rPr>
          <w:szCs w:val="28"/>
          <w:lang w:eastAsia="uk-UA"/>
        </w:rPr>
      </w:pPr>
      <w:r w:rsidRPr="006A7621">
        <w:rPr>
          <w:rFonts w:eastAsiaTheme="minorEastAsia"/>
          <w:color w:val="000000" w:themeColor="text1"/>
          <w:kern w:val="24"/>
          <w:szCs w:val="28"/>
          <w:lang w:eastAsia="uk-UA"/>
        </w:rPr>
        <w:t>Урок засвоєння нових знань</w:t>
      </w:r>
    </w:p>
    <w:p w:rsidR="006A7621" w:rsidRPr="006A7621" w:rsidRDefault="006A7621" w:rsidP="006A7621">
      <w:pPr>
        <w:numPr>
          <w:ilvl w:val="0"/>
          <w:numId w:val="3"/>
        </w:numPr>
        <w:tabs>
          <w:tab w:val="clear" w:pos="720"/>
        </w:tabs>
        <w:spacing w:line="360" w:lineRule="auto"/>
        <w:ind w:left="709" w:hanging="567"/>
        <w:contextualSpacing/>
        <w:textAlignment w:val="baseline"/>
        <w:rPr>
          <w:szCs w:val="28"/>
          <w:lang w:eastAsia="uk-UA"/>
        </w:rPr>
      </w:pPr>
      <w:r w:rsidRPr="006A7621">
        <w:rPr>
          <w:rFonts w:eastAsiaTheme="minorEastAsia"/>
          <w:color w:val="000000" w:themeColor="text1"/>
          <w:kern w:val="24"/>
          <w:szCs w:val="28"/>
          <w:lang w:eastAsia="uk-UA"/>
        </w:rPr>
        <w:t>Урок формування та вдосконалення вмінь і навичок</w:t>
      </w:r>
    </w:p>
    <w:p w:rsidR="006A7621" w:rsidRPr="006A7621" w:rsidRDefault="006A7621" w:rsidP="006A7621">
      <w:pPr>
        <w:numPr>
          <w:ilvl w:val="0"/>
          <w:numId w:val="3"/>
        </w:numPr>
        <w:tabs>
          <w:tab w:val="clear" w:pos="720"/>
        </w:tabs>
        <w:spacing w:line="360" w:lineRule="auto"/>
        <w:ind w:left="709" w:hanging="567"/>
        <w:contextualSpacing/>
        <w:textAlignment w:val="baseline"/>
        <w:rPr>
          <w:szCs w:val="28"/>
          <w:lang w:eastAsia="uk-UA"/>
        </w:rPr>
      </w:pPr>
      <w:r w:rsidRPr="006A7621">
        <w:rPr>
          <w:rFonts w:eastAsiaTheme="minorEastAsia"/>
          <w:color w:val="000000" w:themeColor="text1"/>
          <w:kern w:val="24"/>
          <w:szCs w:val="28"/>
          <w:lang w:eastAsia="uk-UA"/>
        </w:rPr>
        <w:t>Уроки закріплення (застосування) знань, умінь і навичок(уроки повторення)</w:t>
      </w:r>
    </w:p>
    <w:p w:rsidR="006A7621" w:rsidRPr="006A7621" w:rsidRDefault="006A7621" w:rsidP="006A7621">
      <w:pPr>
        <w:numPr>
          <w:ilvl w:val="0"/>
          <w:numId w:val="3"/>
        </w:numPr>
        <w:tabs>
          <w:tab w:val="clear" w:pos="720"/>
        </w:tabs>
        <w:spacing w:line="360" w:lineRule="auto"/>
        <w:ind w:left="709" w:hanging="567"/>
        <w:contextualSpacing/>
        <w:textAlignment w:val="baseline"/>
        <w:rPr>
          <w:szCs w:val="28"/>
          <w:lang w:eastAsia="uk-UA"/>
        </w:rPr>
      </w:pPr>
      <w:r w:rsidRPr="006A7621">
        <w:rPr>
          <w:rFonts w:eastAsiaTheme="minorEastAsia"/>
          <w:color w:val="000000" w:themeColor="text1"/>
          <w:kern w:val="24"/>
          <w:szCs w:val="28"/>
          <w:lang w:eastAsia="uk-UA"/>
        </w:rPr>
        <w:t>Урок систематизації й узагальнення знань</w:t>
      </w:r>
    </w:p>
    <w:p w:rsidR="006A7621" w:rsidRPr="006A7621" w:rsidRDefault="006A7621" w:rsidP="006A7621">
      <w:pPr>
        <w:numPr>
          <w:ilvl w:val="0"/>
          <w:numId w:val="3"/>
        </w:numPr>
        <w:tabs>
          <w:tab w:val="clear" w:pos="720"/>
        </w:tabs>
        <w:spacing w:line="360" w:lineRule="auto"/>
        <w:ind w:left="709" w:hanging="567"/>
        <w:contextualSpacing/>
        <w:textAlignment w:val="baseline"/>
        <w:rPr>
          <w:szCs w:val="28"/>
          <w:lang w:eastAsia="uk-UA"/>
        </w:rPr>
      </w:pPr>
      <w:r w:rsidRPr="006A7621">
        <w:rPr>
          <w:rFonts w:eastAsiaTheme="minorEastAsia"/>
          <w:color w:val="000000" w:themeColor="text1"/>
          <w:kern w:val="24"/>
          <w:szCs w:val="28"/>
          <w:lang w:eastAsia="uk-UA"/>
        </w:rPr>
        <w:t>Уроки перевірки та коригування знань, умінь і навичок</w:t>
      </w:r>
    </w:p>
    <w:p w:rsidR="006A7621" w:rsidRPr="006A7621" w:rsidRDefault="006A7621" w:rsidP="006A7621">
      <w:pPr>
        <w:numPr>
          <w:ilvl w:val="0"/>
          <w:numId w:val="3"/>
        </w:numPr>
        <w:tabs>
          <w:tab w:val="clear" w:pos="720"/>
        </w:tabs>
        <w:spacing w:line="360" w:lineRule="auto"/>
        <w:ind w:left="709" w:hanging="567"/>
        <w:contextualSpacing/>
        <w:textAlignment w:val="baseline"/>
        <w:rPr>
          <w:szCs w:val="28"/>
          <w:lang w:eastAsia="uk-UA"/>
        </w:rPr>
      </w:pPr>
      <w:r w:rsidRPr="006A7621">
        <w:rPr>
          <w:rFonts w:eastAsiaTheme="minorEastAsia"/>
          <w:color w:val="000000" w:themeColor="text1"/>
          <w:kern w:val="24"/>
          <w:szCs w:val="28"/>
          <w:lang w:eastAsia="uk-UA"/>
        </w:rPr>
        <w:t>Комбінований урок</w:t>
      </w:r>
    </w:p>
    <w:p w:rsidR="006A7621" w:rsidRDefault="006A7621" w:rsidP="006A7621">
      <w:pPr>
        <w:rPr>
          <w:b/>
          <w:szCs w:val="28"/>
        </w:rPr>
      </w:pPr>
    </w:p>
    <w:p w:rsidR="006A7621" w:rsidRPr="006A7621" w:rsidRDefault="006A7621" w:rsidP="006A7621">
      <w:pPr>
        <w:pStyle w:val="a3"/>
        <w:spacing w:before="0" w:beforeAutospacing="0" w:after="0" w:afterAutospacing="0" w:line="360" w:lineRule="auto"/>
        <w:ind w:left="544" w:hanging="544"/>
        <w:jc w:val="both"/>
        <w:rPr>
          <w:sz w:val="28"/>
          <w:szCs w:val="28"/>
        </w:rPr>
      </w:pPr>
      <w:r w:rsidRPr="006A7621"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>Сучасний</w:t>
      </w:r>
      <w:r w:rsidRPr="006A7621"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 xml:space="preserve"> </w:t>
      </w:r>
      <w:r w:rsidRPr="006A7621"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>урок</w:t>
      </w:r>
      <w:r w:rsidRPr="006A7621"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 xml:space="preserve"> -</w:t>
      </w:r>
      <w:r>
        <w:rPr>
          <w:rFonts w:asciiTheme="majorHAnsi" w:eastAsiaTheme="majorEastAsia" w:hAnsi="Calibri" w:cstheme="majorBidi"/>
          <w:b/>
          <w:bCs/>
          <w:kern w:val="24"/>
          <w:szCs w:val="28"/>
        </w:rPr>
        <w:t xml:space="preserve"> </w:t>
      </w:r>
      <w:r w:rsidRPr="006A7621">
        <w:rPr>
          <w:rFonts w:eastAsiaTheme="minorEastAsia"/>
          <w:bCs/>
          <w:kern w:val="24"/>
          <w:sz w:val="28"/>
          <w:szCs w:val="28"/>
        </w:rPr>
        <w:t>це витвір мистецтва, в якому присутні і краса і натхнення думки, і радість пошуків, створені спільними зусиллями учня і вчителя.</w:t>
      </w:r>
    </w:p>
    <w:p w:rsidR="006A7621" w:rsidRPr="006A7621" w:rsidRDefault="006A7621" w:rsidP="006A7621">
      <w:pPr>
        <w:spacing w:line="360" w:lineRule="auto"/>
        <w:ind w:left="544" w:hanging="544"/>
        <w:jc w:val="both"/>
        <w:rPr>
          <w:sz w:val="24"/>
          <w:lang w:eastAsia="uk-UA"/>
        </w:rPr>
      </w:pPr>
      <w:r w:rsidRPr="006A7621">
        <w:rPr>
          <w:rFonts w:eastAsiaTheme="minorEastAsia"/>
          <w:bCs/>
          <w:kern w:val="24"/>
          <w:szCs w:val="28"/>
          <w:lang w:eastAsia="uk-UA"/>
        </w:rPr>
        <w:t>Урок – час інтенсивного духовного спілкування педагога</w:t>
      </w:r>
      <w:r>
        <w:rPr>
          <w:rFonts w:eastAsiaTheme="minorEastAsia"/>
          <w:bCs/>
          <w:kern w:val="24"/>
          <w:szCs w:val="28"/>
          <w:lang w:eastAsia="uk-UA"/>
        </w:rPr>
        <w:t xml:space="preserve"> </w:t>
      </w:r>
      <w:r w:rsidRPr="006A7621">
        <w:rPr>
          <w:rFonts w:eastAsiaTheme="minorEastAsia"/>
          <w:bCs/>
          <w:kern w:val="24"/>
          <w:szCs w:val="28"/>
          <w:lang w:eastAsia="uk-UA"/>
        </w:rPr>
        <w:t xml:space="preserve"> з вихованцями</w:t>
      </w:r>
    </w:p>
    <w:p w:rsidR="00BC00C0" w:rsidRDefault="00BC00C0" w:rsidP="00BC00C0">
      <w:pPr>
        <w:jc w:val="center"/>
        <w:rPr>
          <w:b/>
          <w:szCs w:val="28"/>
        </w:rPr>
      </w:pPr>
    </w:p>
    <w:p w:rsidR="00BC00C0" w:rsidRDefault="006A7621" w:rsidP="006A7621">
      <w:pPr>
        <w:jc w:val="both"/>
        <w:rPr>
          <w:rFonts w:eastAsiaTheme="majorEastAsia"/>
          <w:b/>
          <w:bCs/>
          <w:kern w:val="24"/>
          <w:szCs w:val="28"/>
        </w:rPr>
      </w:pPr>
      <w:r w:rsidRPr="006A7621">
        <w:rPr>
          <w:rFonts w:eastAsiaTheme="majorEastAsia"/>
          <w:b/>
          <w:bCs/>
          <w:kern w:val="24"/>
          <w:szCs w:val="28"/>
        </w:rPr>
        <w:t>Новаторські форми занять</w:t>
      </w:r>
    </w:p>
    <w:p w:rsidR="00293FF9" w:rsidRPr="00293FF9" w:rsidRDefault="00293FF9" w:rsidP="00293FF9">
      <w:pPr>
        <w:numPr>
          <w:ilvl w:val="0"/>
          <w:numId w:val="4"/>
        </w:numPr>
        <w:spacing w:line="360" w:lineRule="auto"/>
        <w:ind w:left="1264" w:hanging="357"/>
        <w:contextualSpacing/>
        <w:textAlignment w:val="baseline"/>
        <w:rPr>
          <w:szCs w:val="28"/>
          <w:lang w:eastAsia="uk-UA"/>
        </w:rPr>
      </w:pPr>
      <w:r w:rsidRPr="00293FF9">
        <w:rPr>
          <w:rFonts w:eastAsiaTheme="minorEastAsia"/>
          <w:kern w:val="24"/>
          <w:szCs w:val="28"/>
          <w:lang w:eastAsia="uk-UA"/>
        </w:rPr>
        <w:t>Урок - лекція</w:t>
      </w:r>
    </w:p>
    <w:p w:rsidR="00293FF9" w:rsidRPr="00293FF9" w:rsidRDefault="00293FF9" w:rsidP="00293FF9">
      <w:pPr>
        <w:numPr>
          <w:ilvl w:val="0"/>
          <w:numId w:val="4"/>
        </w:numPr>
        <w:spacing w:line="360" w:lineRule="auto"/>
        <w:ind w:left="1264" w:hanging="357"/>
        <w:contextualSpacing/>
        <w:textAlignment w:val="baseline"/>
        <w:rPr>
          <w:szCs w:val="28"/>
          <w:lang w:eastAsia="uk-UA"/>
        </w:rPr>
      </w:pPr>
      <w:r w:rsidRPr="00293FF9">
        <w:rPr>
          <w:rFonts w:eastAsiaTheme="minorEastAsia"/>
          <w:kern w:val="24"/>
          <w:szCs w:val="28"/>
          <w:lang w:eastAsia="uk-UA"/>
        </w:rPr>
        <w:t>Семінарське заняття</w:t>
      </w:r>
    </w:p>
    <w:p w:rsidR="00293FF9" w:rsidRPr="00293FF9" w:rsidRDefault="00293FF9" w:rsidP="00293FF9">
      <w:pPr>
        <w:numPr>
          <w:ilvl w:val="0"/>
          <w:numId w:val="4"/>
        </w:numPr>
        <w:spacing w:line="360" w:lineRule="auto"/>
        <w:ind w:left="1264" w:hanging="357"/>
        <w:contextualSpacing/>
        <w:textAlignment w:val="baseline"/>
        <w:rPr>
          <w:szCs w:val="28"/>
          <w:lang w:eastAsia="uk-UA"/>
        </w:rPr>
      </w:pPr>
      <w:r w:rsidRPr="00293FF9">
        <w:rPr>
          <w:rFonts w:eastAsiaTheme="minorEastAsia"/>
          <w:kern w:val="24"/>
          <w:szCs w:val="28"/>
          <w:lang w:eastAsia="uk-UA"/>
        </w:rPr>
        <w:t>Урок - конференція</w:t>
      </w:r>
    </w:p>
    <w:p w:rsidR="00293FF9" w:rsidRPr="00293FF9" w:rsidRDefault="00293FF9" w:rsidP="00293FF9">
      <w:pPr>
        <w:numPr>
          <w:ilvl w:val="0"/>
          <w:numId w:val="4"/>
        </w:numPr>
        <w:spacing w:line="360" w:lineRule="auto"/>
        <w:ind w:left="1264" w:hanging="357"/>
        <w:contextualSpacing/>
        <w:textAlignment w:val="baseline"/>
        <w:rPr>
          <w:szCs w:val="28"/>
          <w:lang w:eastAsia="uk-UA"/>
        </w:rPr>
      </w:pPr>
      <w:r w:rsidRPr="00293FF9">
        <w:rPr>
          <w:rFonts w:eastAsiaTheme="minorEastAsia"/>
          <w:kern w:val="24"/>
          <w:szCs w:val="28"/>
          <w:lang w:eastAsia="uk-UA"/>
        </w:rPr>
        <w:t>Урок-диспут</w:t>
      </w:r>
    </w:p>
    <w:p w:rsidR="00293FF9" w:rsidRPr="00293FF9" w:rsidRDefault="00293FF9" w:rsidP="00293FF9">
      <w:pPr>
        <w:numPr>
          <w:ilvl w:val="0"/>
          <w:numId w:val="4"/>
        </w:numPr>
        <w:spacing w:line="360" w:lineRule="auto"/>
        <w:ind w:left="1264" w:hanging="357"/>
        <w:contextualSpacing/>
        <w:textAlignment w:val="baseline"/>
        <w:rPr>
          <w:szCs w:val="28"/>
          <w:lang w:eastAsia="uk-UA"/>
        </w:rPr>
      </w:pPr>
      <w:r w:rsidRPr="00293FF9">
        <w:rPr>
          <w:rFonts w:eastAsiaTheme="minorEastAsia"/>
          <w:kern w:val="24"/>
          <w:szCs w:val="28"/>
          <w:lang w:eastAsia="uk-UA"/>
        </w:rPr>
        <w:t>Урок-залік</w:t>
      </w:r>
    </w:p>
    <w:p w:rsidR="00293FF9" w:rsidRPr="00293FF9" w:rsidRDefault="00293FF9" w:rsidP="00293FF9">
      <w:pPr>
        <w:numPr>
          <w:ilvl w:val="0"/>
          <w:numId w:val="4"/>
        </w:numPr>
        <w:spacing w:line="360" w:lineRule="auto"/>
        <w:ind w:left="1264" w:hanging="357"/>
        <w:contextualSpacing/>
        <w:textAlignment w:val="baseline"/>
        <w:rPr>
          <w:szCs w:val="28"/>
          <w:lang w:eastAsia="uk-UA"/>
        </w:rPr>
      </w:pPr>
      <w:r w:rsidRPr="00293FF9">
        <w:rPr>
          <w:rFonts w:eastAsiaTheme="minorEastAsia"/>
          <w:kern w:val="24"/>
          <w:szCs w:val="28"/>
          <w:lang w:eastAsia="uk-UA"/>
        </w:rPr>
        <w:t>Практичне заняття</w:t>
      </w:r>
    </w:p>
    <w:p w:rsidR="00293FF9" w:rsidRPr="00293FF9" w:rsidRDefault="00293FF9" w:rsidP="00293FF9">
      <w:pPr>
        <w:numPr>
          <w:ilvl w:val="0"/>
          <w:numId w:val="4"/>
        </w:numPr>
        <w:spacing w:line="360" w:lineRule="auto"/>
        <w:ind w:left="1264" w:hanging="357"/>
        <w:contextualSpacing/>
        <w:textAlignment w:val="baseline"/>
        <w:rPr>
          <w:szCs w:val="28"/>
          <w:lang w:eastAsia="uk-UA"/>
        </w:rPr>
      </w:pPr>
      <w:r w:rsidRPr="00293FF9">
        <w:rPr>
          <w:rFonts w:eastAsiaTheme="minorEastAsia"/>
          <w:kern w:val="24"/>
          <w:szCs w:val="28"/>
          <w:lang w:eastAsia="uk-UA"/>
        </w:rPr>
        <w:t xml:space="preserve"> Інтегрований урок</w:t>
      </w:r>
    </w:p>
    <w:p w:rsidR="00293FF9" w:rsidRPr="00293FF9" w:rsidRDefault="00293FF9" w:rsidP="00293FF9">
      <w:pPr>
        <w:numPr>
          <w:ilvl w:val="0"/>
          <w:numId w:val="4"/>
        </w:numPr>
        <w:spacing w:line="360" w:lineRule="auto"/>
        <w:ind w:left="1264" w:hanging="357"/>
        <w:contextualSpacing/>
        <w:textAlignment w:val="baseline"/>
        <w:rPr>
          <w:szCs w:val="28"/>
          <w:lang w:eastAsia="uk-UA"/>
        </w:rPr>
      </w:pPr>
      <w:r w:rsidRPr="00293FF9">
        <w:rPr>
          <w:rFonts w:eastAsiaTheme="minorEastAsia"/>
          <w:kern w:val="24"/>
          <w:szCs w:val="28"/>
          <w:lang w:eastAsia="uk-UA"/>
        </w:rPr>
        <w:t>Урок-ділова гра</w:t>
      </w:r>
    </w:p>
    <w:p w:rsidR="00293FF9" w:rsidRPr="00293FF9" w:rsidRDefault="00293FF9" w:rsidP="00293FF9">
      <w:pPr>
        <w:numPr>
          <w:ilvl w:val="0"/>
          <w:numId w:val="4"/>
        </w:numPr>
        <w:spacing w:line="360" w:lineRule="auto"/>
        <w:ind w:left="1264" w:hanging="357"/>
        <w:contextualSpacing/>
        <w:textAlignment w:val="baseline"/>
        <w:rPr>
          <w:szCs w:val="28"/>
          <w:lang w:eastAsia="uk-UA"/>
        </w:rPr>
      </w:pPr>
      <w:r w:rsidRPr="00293FF9">
        <w:rPr>
          <w:rFonts w:eastAsiaTheme="minorEastAsia"/>
          <w:kern w:val="24"/>
          <w:szCs w:val="28"/>
          <w:lang w:eastAsia="uk-UA"/>
        </w:rPr>
        <w:t xml:space="preserve">Урок-гра </w:t>
      </w:r>
    </w:p>
    <w:p w:rsidR="00293FF9" w:rsidRPr="00293FF9" w:rsidRDefault="00293FF9" w:rsidP="00293FF9">
      <w:pPr>
        <w:numPr>
          <w:ilvl w:val="0"/>
          <w:numId w:val="4"/>
        </w:numPr>
        <w:spacing w:line="360" w:lineRule="auto"/>
        <w:ind w:left="1264" w:hanging="357"/>
        <w:contextualSpacing/>
        <w:textAlignment w:val="baseline"/>
        <w:rPr>
          <w:szCs w:val="28"/>
          <w:lang w:eastAsia="uk-UA"/>
        </w:rPr>
      </w:pPr>
      <w:r w:rsidRPr="00293FF9">
        <w:rPr>
          <w:rFonts w:eastAsiaTheme="minorEastAsia"/>
          <w:kern w:val="24"/>
          <w:szCs w:val="28"/>
          <w:lang w:eastAsia="uk-UA"/>
        </w:rPr>
        <w:t>Урок – казка тощо</w:t>
      </w:r>
    </w:p>
    <w:p w:rsidR="00BC00C0" w:rsidRDefault="00BC00C0" w:rsidP="00BC00C0">
      <w:pPr>
        <w:rPr>
          <w:b/>
          <w:szCs w:val="28"/>
        </w:rPr>
      </w:pPr>
      <w:r>
        <w:rPr>
          <w:b/>
          <w:szCs w:val="28"/>
        </w:rPr>
        <w:t>Структура уроку.</w:t>
      </w:r>
    </w:p>
    <w:p w:rsidR="00293FF9" w:rsidRDefault="00293FF9" w:rsidP="00BC00C0">
      <w:pPr>
        <w:rPr>
          <w:b/>
          <w:szCs w:val="28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 wp14:anchorId="429BE8B5" wp14:editId="723B36CD">
            <wp:simplePos x="0" y="0"/>
            <wp:positionH relativeFrom="column">
              <wp:posOffset>2360295</wp:posOffset>
            </wp:positionH>
            <wp:positionV relativeFrom="paragraph">
              <wp:posOffset>15130</wp:posOffset>
            </wp:positionV>
            <wp:extent cx="3776345" cy="2365375"/>
            <wp:effectExtent l="0" t="0" r="0" b="15875"/>
            <wp:wrapNone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Cs w:val="28"/>
        </w:rPr>
        <w:t>І. Організаційний момент</w:t>
      </w:r>
    </w:p>
    <w:p w:rsidR="00293FF9" w:rsidRDefault="00293FF9" w:rsidP="00BC00C0">
      <w:pPr>
        <w:rPr>
          <w:b/>
          <w:szCs w:val="28"/>
        </w:rPr>
      </w:pPr>
    </w:p>
    <w:p w:rsidR="00BC00C0" w:rsidRDefault="00BC00C0" w:rsidP="00BC00C0">
      <w:pPr>
        <w:jc w:val="center"/>
        <w:rPr>
          <w:b/>
          <w:szCs w:val="28"/>
        </w:rPr>
      </w:pPr>
    </w:p>
    <w:p w:rsidR="00293FF9" w:rsidRDefault="00293FF9" w:rsidP="00BC00C0">
      <w:pPr>
        <w:jc w:val="center"/>
        <w:rPr>
          <w:b/>
          <w:szCs w:val="28"/>
        </w:rPr>
      </w:pPr>
    </w:p>
    <w:p w:rsidR="00293FF9" w:rsidRDefault="00293FF9" w:rsidP="00BC00C0">
      <w:pPr>
        <w:jc w:val="center"/>
        <w:rPr>
          <w:b/>
          <w:szCs w:val="28"/>
        </w:rPr>
      </w:pPr>
    </w:p>
    <w:p w:rsidR="00293FF9" w:rsidRDefault="00293FF9" w:rsidP="00BC00C0">
      <w:pPr>
        <w:jc w:val="center"/>
        <w:rPr>
          <w:b/>
          <w:szCs w:val="28"/>
        </w:rPr>
      </w:pPr>
    </w:p>
    <w:p w:rsidR="00293FF9" w:rsidRDefault="00293FF9" w:rsidP="00BC00C0">
      <w:pPr>
        <w:jc w:val="center"/>
        <w:rPr>
          <w:b/>
          <w:szCs w:val="28"/>
        </w:rPr>
      </w:pPr>
    </w:p>
    <w:p w:rsidR="00293FF9" w:rsidRDefault="00293FF9" w:rsidP="00BC00C0">
      <w:pPr>
        <w:jc w:val="center"/>
        <w:rPr>
          <w:b/>
          <w:szCs w:val="28"/>
        </w:rPr>
      </w:pPr>
    </w:p>
    <w:p w:rsidR="00293FF9" w:rsidRDefault="00293FF9" w:rsidP="00BC00C0">
      <w:pPr>
        <w:jc w:val="center"/>
        <w:rPr>
          <w:b/>
          <w:szCs w:val="28"/>
        </w:rPr>
      </w:pPr>
    </w:p>
    <w:p w:rsidR="00293FF9" w:rsidRDefault="00293FF9" w:rsidP="00BC00C0">
      <w:pPr>
        <w:jc w:val="center"/>
        <w:rPr>
          <w:b/>
          <w:szCs w:val="28"/>
        </w:rPr>
      </w:pPr>
    </w:p>
    <w:p w:rsidR="00293FF9" w:rsidRDefault="00293FF9" w:rsidP="00BC00C0">
      <w:pPr>
        <w:jc w:val="center"/>
        <w:rPr>
          <w:b/>
          <w:szCs w:val="28"/>
        </w:rPr>
      </w:pPr>
    </w:p>
    <w:p w:rsidR="003B29B3" w:rsidRDefault="003B29B3" w:rsidP="00293FF9">
      <w:pPr>
        <w:rPr>
          <w:b/>
          <w:szCs w:val="28"/>
        </w:rPr>
      </w:pPr>
    </w:p>
    <w:p w:rsidR="003B29B3" w:rsidRDefault="003B29B3" w:rsidP="00293FF9">
      <w:pPr>
        <w:rPr>
          <w:b/>
          <w:szCs w:val="28"/>
        </w:rPr>
      </w:pPr>
    </w:p>
    <w:p w:rsidR="00293FF9" w:rsidRDefault="00293FF9" w:rsidP="00293FF9">
      <w:pPr>
        <w:rPr>
          <w:b/>
          <w:szCs w:val="28"/>
        </w:rPr>
      </w:pPr>
      <w:r>
        <w:rPr>
          <w:b/>
          <w:szCs w:val="28"/>
        </w:rPr>
        <w:lastRenderedPageBreak/>
        <w:t>ІІ. Перевірка домашнього завдання, актуалізація знань</w:t>
      </w:r>
    </w:p>
    <w:p w:rsidR="00293FF9" w:rsidRDefault="00293FF9" w:rsidP="00293FF9">
      <w:pPr>
        <w:rPr>
          <w:b/>
          <w:szCs w:val="28"/>
        </w:rPr>
      </w:pPr>
    </w:p>
    <w:tbl>
      <w:tblPr>
        <w:tblW w:w="8833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57"/>
        <w:gridCol w:w="2838"/>
        <w:gridCol w:w="2838"/>
      </w:tblGrid>
      <w:tr w:rsidR="00293FF9" w:rsidRPr="00293FF9" w:rsidTr="00293FF9">
        <w:trPr>
          <w:trHeight w:val="401"/>
          <w:jc w:val="center"/>
        </w:trPr>
        <w:tc>
          <w:tcPr>
            <w:tcW w:w="315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93FF9" w:rsidRPr="00293FF9" w:rsidRDefault="00293FF9" w:rsidP="00293FF9">
            <w:pPr>
              <w:spacing w:before="77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uk-UA"/>
              </w:rPr>
            </w:pPr>
            <w:r w:rsidRPr="00293FF9">
              <w:rPr>
                <w:rFonts w:ascii="Arial" w:hAnsi="Arial" w:cs="Arial"/>
                <w:b/>
                <w:bCs/>
                <w:kern w:val="24"/>
                <w:sz w:val="32"/>
                <w:szCs w:val="32"/>
                <w:lang w:eastAsia="uk-UA"/>
              </w:rPr>
              <w:t>Методи опитування</w:t>
            </w:r>
          </w:p>
        </w:tc>
        <w:tc>
          <w:tcPr>
            <w:tcW w:w="283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93FF9" w:rsidRPr="00293FF9" w:rsidRDefault="00293FF9" w:rsidP="00293FF9">
            <w:pPr>
              <w:spacing w:before="77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uk-UA"/>
              </w:rPr>
            </w:pPr>
            <w:r w:rsidRPr="00293FF9">
              <w:rPr>
                <w:rFonts w:ascii="Arial" w:hAnsi="Arial" w:cs="Arial"/>
                <w:b/>
                <w:bCs/>
                <w:kern w:val="24"/>
                <w:sz w:val="32"/>
                <w:szCs w:val="32"/>
                <w:lang w:eastAsia="uk-UA"/>
              </w:rPr>
              <w:t>Форма опитування</w:t>
            </w:r>
          </w:p>
        </w:tc>
        <w:tc>
          <w:tcPr>
            <w:tcW w:w="283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93FF9" w:rsidRPr="00293FF9" w:rsidRDefault="00293FF9" w:rsidP="00293FF9">
            <w:pPr>
              <w:spacing w:before="77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uk-UA"/>
              </w:rPr>
            </w:pPr>
            <w:r w:rsidRPr="00293FF9">
              <w:rPr>
                <w:rFonts w:ascii="Arial" w:hAnsi="Arial" w:cs="Arial"/>
                <w:b/>
                <w:bCs/>
                <w:kern w:val="24"/>
                <w:sz w:val="32"/>
                <w:szCs w:val="32"/>
                <w:lang w:eastAsia="uk-UA"/>
              </w:rPr>
              <w:t>Прийоми</w:t>
            </w:r>
          </w:p>
        </w:tc>
      </w:tr>
      <w:tr w:rsidR="00293FF9" w:rsidRPr="00293FF9" w:rsidTr="00293FF9">
        <w:trPr>
          <w:trHeight w:val="401"/>
          <w:jc w:val="center"/>
        </w:trPr>
        <w:tc>
          <w:tcPr>
            <w:tcW w:w="315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3FF9" w:rsidRPr="00293FF9" w:rsidRDefault="00293FF9" w:rsidP="00293FF9">
            <w:pPr>
              <w:spacing w:before="77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uk-UA"/>
              </w:rPr>
            </w:pPr>
            <w:r w:rsidRPr="00293FF9">
              <w:rPr>
                <w:rFonts w:ascii="Arial" w:hAnsi="Arial" w:cs="Arial"/>
                <w:color w:val="000000" w:themeColor="text1"/>
                <w:kern w:val="24"/>
                <w:sz w:val="32"/>
                <w:szCs w:val="32"/>
                <w:lang w:eastAsia="uk-UA"/>
              </w:rPr>
              <w:t>Біля дошки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3FF9" w:rsidRPr="00293FF9" w:rsidRDefault="00293FF9" w:rsidP="00293FF9">
            <w:pPr>
              <w:spacing w:before="77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uk-UA"/>
              </w:rPr>
            </w:pPr>
            <w:r w:rsidRPr="00293FF9">
              <w:rPr>
                <w:rFonts w:ascii="Arial" w:hAnsi="Arial" w:cs="Arial"/>
                <w:color w:val="000000" w:themeColor="text1"/>
                <w:kern w:val="24"/>
                <w:sz w:val="32"/>
                <w:szCs w:val="32"/>
                <w:lang w:eastAsia="uk-UA"/>
              </w:rPr>
              <w:t>Індивідуальна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3FF9" w:rsidRPr="00293FF9" w:rsidRDefault="00293FF9" w:rsidP="00293FF9">
            <w:pPr>
              <w:spacing w:before="77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uk-UA"/>
              </w:rPr>
            </w:pPr>
            <w:r w:rsidRPr="00293FF9">
              <w:rPr>
                <w:rFonts w:ascii="Arial" w:hAnsi="Arial" w:cs="Arial"/>
                <w:color w:val="000000" w:themeColor="text1"/>
                <w:kern w:val="24"/>
                <w:sz w:val="32"/>
                <w:szCs w:val="32"/>
                <w:lang w:eastAsia="uk-UA"/>
              </w:rPr>
              <w:t>Тестові завдання</w:t>
            </w:r>
          </w:p>
        </w:tc>
      </w:tr>
      <w:tr w:rsidR="00293FF9" w:rsidRPr="00293FF9" w:rsidTr="00293FF9">
        <w:trPr>
          <w:trHeight w:val="424"/>
          <w:jc w:val="center"/>
        </w:trPr>
        <w:tc>
          <w:tcPr>
            <w:tcW w:w="315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3FF9" w:rsidRPr="00293FF9" w:rsidRDefault="00293FF9" w:rsidP="00293FF9">
            <w:pPr>
              <w:spacing w:before="77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uk-UA"/>
              </w:rPr>
            </w:pPr>
            <w:r w:rsidRPr="00293FF9">
              <w:rPr>
                <w:rFonts w:ascii="Arial" w:hAnsi="Arial" w:cs="Arial"/>
                <w:color w:val="000000" w:themeColor="text1"/>
                <w:kern w:val="24"/>
                <w:sz w:val="32"/>
                <w:szCs w:val="32"/>
                <w:lang w:eastAsia="uk-UA"/>
              </w:rPr>
              <w:t>З місця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3FF9" w:rsidRPr="00293FF9" w:rsidRDefault="00293FF9" w:rsidP="00293FF9">
            <w:pPr>
              <w:spacing w:before="77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uk-UA"/>
              </w:rPr>
            </w:pPr>
            <w:r w:rsidRPr="00293FF9">
              <w:rPr>
                <w:rFonts w:ascii="Arial" w:hAnsi="Arial" w:cs="Arial"/>
                <w:color w:val="000000" w:themeColor="text1"/>
                <w:kern w:val="24"/>
                <w:sz w:val="32"/>
                <w:szCs w:val="32"/>
                <w:lang w:eastAsia="uk-UA"/>
              </w:rPr>
              <w:t>Групова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3FF9" w:rsidRPr="00293FF9" w:rsidRDefault="00293FF9" w:rsidP="00293FF9">
            <w:pPr>
              <w:spacing w:before="77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uk-UA"/>
              </w:rPr>
            </w:pPr>
            <w:r w:rsidRPr="00293FF9">
              <w:rPr>
                <w:rFonts w:ascii="Arial" w:hAnsi="Arial" w:cs="Arial"/>
                <w:color w:val="000000" w:themeColor="text1"/>
                <w:kern w:val="24"/>
                <w:sz w:val="32"/>
                <w:szCs w:val="32"/>
                <w:lang w:eastAsia="uk-UA"/>
              </w:rPr>
              <w:t>Постановка запитань</w:t>
            </w:r>
          </w:p>
        </w:tc>
      </w:tr>
      <w:tr w:rsidR="00293FF9" w:rsidRPr="00293FF9" w:rsidTr="00293FF9">
        <w:trPr>
          <w:trHeight w:val="401"/>
          <w:jc w:val="center"/>
        </w:trPr>
        <w:tc>
          <w:tcPr>
            <w:tcW w:w="315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3FF9" w:rsidRPr="00293FF9" w:rsidRDefault="00293FF9" w:rsidP="00293FF9">
            <w:pPr>
              <w:spacing w:before="77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uk-UA"/>
              </w:rPr>
            </w:pPr>
            <w:r w:rsidRPr="00293FF9">
              <w:rPr>
                <w:rFonts w:ascii="Arial" w:hAnsi="Arial" w:cs="Arial"/>
                <w:color w:val="000000" w:themeColor="text1"/>
                <w:kern w:val="24"/>
                <w:sz w:val="32"/>
                <w:szCs w:val="32"/>
                <w:lang w:eastAsia="uk-UA"/>
              </w:rPr>
              <w:t>Комбінований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3FF9" w:rsidRPr="00293FF9" w:rsidRDefault="00293FF9" w:rsidP="00293FF9">
            <w:pPr>
              <w:spacing w:before="77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uk-UA"/>
              </w:rPr>
            </w:pPr>
            <w:r w:rsidRPr="00293FF9">
              <w:rPr>
                <w:rFonts w:ascii="Arial" w:hAnsi="Arial" w:cs="Arial"/>
                <w:color w:val="000000" w:themeColor="text1"/>
                <w:kern w:val="24"/>
                <w:sz w:val="32"/>
                <w:szCs w:val="32"/>
                <w:lang w:eastAsia="uk-UA"/>
              </w:rPr>
              <w:t>Фронтальна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3FF9" w:rsidRPr="00293FF9" w:rsidRDefault="00293FF9" w:rsidP="00293FF9">
            <w:pPr>
              <w:spacing w:before="77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uk-UA"/>
              </w:rPr>
            </w:pPr>
            <w:r w:rsidRPr="00293FF9">
              <w:rPr>
                <w:rFonts w:ascii="Arial" w:hAnsi="Arial" w:cs="Arial"/>
                <w:color w:val="000000" w:themeColor="text1"/>
                <w:kern w:val="24"/>
                <w:sz w:val="32"/>
                <w:szCs w:val="32"/>
                <w:lang w:eastAsia="uk-UA"/>
              </w:rPr>
              <w:t>Самостійні роботи</w:t>
            </w:r>
          </w:p>
        </w:tc>
      </w:tr>
      <w:tr w:rsidR="00293FF9" w:rsidRPr="00293FF9" w:rsidTr="00293FF9">
        <w:trPr>
          <w:trHeight w:val="280"/>
          <w:jc w:val="center"/>
        </w:trPr>
        <w:tc>
          <w:tcPr>
            <w:tcW w:w="315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3FF9" w:rsidRPr="00293FF9" w:rsidRDefault="00293FF9" w:rsidP="00293FF9">
            <w:pPr>
              <w:spacing w:before="77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uk-UA"/>
              </w:rPr>
            </w:pPr>
            <w:r w:rsidRPr="00293FF9">
              <w:rPr>
                <w:rFonts w:ascii="Arial" w:hAnsi="Arial" w:cs="Arial"/>
                <w:color w:val="000000" w:themeColor="text1"/>
                <w:kern w:val="24"/>
                <w:sz w:val="32"/>
                <w:szCs w:val="32"/>
                <w:lang w:eastAsia="uk-UA"/>
              </w:rPr>
              <w:t>Ущільнений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3FF9" w:rsidRPr="00293FF9" w:rsidRDefault="00293FF9" w:rsidP="00293FF9">
            <w:pPr>
              <w:spacing w:before="77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uk-UA"/>
              </w:rPr>
            </w:pPr>
            <w:r w:rsidRPr="00293FF9">
              <w:rPr>
                <w:rFonts w:ascii="Arial" w:hAnsi="Arial" w:cs="Arial"/>
                <w:color w:val="000000" w:themeColor="text1"/>
                <w:kern w:val="24"/>
                <w:sz w:val="32"/>
                <w:szCs w:val="32"/>
                <w:lang w:eastAsia="uk-UA"/>
              </w:rPr>
              <w:t>Письмова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3FF9" w:rsidRPr="00293FF9" w:rsidRDefault="00293FF9" w:rsidP="00293FF9">
            <w:pPr>
              <w:spacing w:before="77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uk-UA"/>
              </w:rPr>
            </w:pPr>
            <w:proofErr w:type="spellStart"/>
            <w:r w:rsidRPr="00293FF9">
              <w:rPr>
                <w:rFonts w:ascii="Arial" w:hAnsi="Arial" w:cs="Arial"/>
                <w:color w:val="000000" w:themeColor="text1"/>
                <w:kern w:val="24"/>
                <w:sz w:val="32"/>
                <w:szCs w:val="32"/>
                <w:lang w:val="ru-RU" w:eastAsia="uk-UA"/>
              </w:rPr>
              <w:t>Математичне</w:t>
            </w:r>
            <w:proofErr w:type="spellEnd"/>
            <w:r w:rsidRPr="00293FF9">
              <w:rPr>
                <w:rFonts w:ascii="Arial" w:hAnsi="Arial" w:cs="Arial"/>
                <w:color w:val="000000" w:themeColor="text1"/>
                <w:kern w:val="24"/>
                <w:sz w:val="32"/>
                <w:szCs w:val="32"/>
                <w:lang w:val="ru-RU" w:eastAsia="uk-UA"/>
              </w:rPr>
              <w:t xml:space="preserve"> лото</w:t>
            </w:r>
          </w:p>
        </w:tc>
      </w:tr>
      <w:tr w:rsidR="00293FF9" w:rsidRPr="00293FF9" w:rsidTr="00293FF9">
        <w:trPr>
          <w:trHeight w:val="317"/>
          <w:jc w:val="center"/>
        </w:trPr>
        <w:tc>
          <w:tcPr>
            <w:tcW w:w="315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3FF9" w:rsidRPr="00293FF9" w:rsidRDefault="00293FF9" w:rsidP="00293FF9">
            <w:pPr>
              <w:spacing w:before="77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uk-UA"/>
              </w:rPr>
            </w:pPr>
            <w:r w:rsidRPr="00293FF9">
              <w:rPr>
                <w:rFonts w:ascii="Arial" w:hAnsi="Arial" w:cs="Arial"/>
                <w:color w:val="000000" w:themeColor="text1"/>
                <w:kern w:val="24"/>
                <w:sz w:val="32"/>
                <w:szCs w:val="32"/>
                <w:lang w:eastAsia="uk-UA"/>
              </w:rPr>
              <w:t>Програмуючий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3FF9" w:rsidRPr="00293FF9" w:rsidRDefault="00293FF9" w:rsidP="00293FF9">
            <w:pPr>
              <w:rPr>
                <w:rFonts w:ascii="Arial" w:hAnsi="Arial" w:cs="Arial"/>
                <w:sz w:val="36"/>
                <w:szCs w:val="36"/>
                <w:lang w:eastAsia="uk-UA"/>
              </w:rPr>
            </w:pP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3FF9" w:rsidRPr="00293FF9" w:rsidRDefault="00293FF9" w:rsidP="00293FF9">
            <w:pPr>
              <w:spacing w:before="77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uk-UA"/>
              </w:rPr>
            </w:pPr>
            <w:proofErr w:type="spellStart"/>
            <w:r w:rsidRPr="00293FF9">
              <w:rPr>
                <w:rFonts w:ascii="Arial" w:hAnsi="Arial" w:cs="Arial"/>
                <w:color w:val="000000" w:themeColor="text1"/>
                <w:kern w:val="24"/>
                <w:sz w:val="32"/>
                <w:szCs w:val="32"/>
                <w:lang w:val="ru-RU" w:eastAsia="uk-UA"/>
              </w:rPr>
              <w:t>тощо</w:t>
            </w:r>
            <w:proofErr w:type="spellEnd"/>
          </w:p>
        </w:tc>
      </w:tr>
    </w:tbl>
    <w:p w:rsidR="00293FF9" w:rsidRPr="00293FF9" w:rsidRDefault="00293FF9" w:rsidP="00293FF9">
      <w:pPr>
        <w:spacing w:line="360" w:lineRule="auto"/>
        <w:jc w:val="both"/>
        <w:rPr>
          <w:rFonts w:eastAsiaTheme="majorEastAsia"/>
          <w:b/>
          <w:bCs/>
          <w:kern w:val="24"/>
          <w:szCs w:val="28"/>
        </w:rPr>
      </w:pPr>
      <w:r w:rsidRPr="00293FF9">
        <w:rPr>
          <w:b/>
          <w:szCs w:val="28"/>
        </w:rPr>
        <w:t xml:space="preserve">ІІІ. </w:t>
      </w:r>
      <w:r w:rsidRPr="00293FF9">
        <w:rPr>
          <w:rFonts w:eastAsiaTheme="majorEastAsia"/>
          <w:b/>
          <w:bCs/>
          <w:kern w:val="24"/>
          <w:szCs w:val="28"/>
        </w:rPr>
        <w:t>Оголошення теми та мети уроку</w:t>
      </w:r>
    </w:p>
    <w:p w:rsidR="00293FF9" w:rsidRPr="00293FF9" w:rsidRDefault="00293FF9" w:rsidP="00293FF9">
      <w:pPr>
        <w:numPr>
          <w:ilvl w:val="0"/>
          <w:numId w:val="5"/>
        </w:numPr>
        <w:spacing w:line="360" w:lineRule="auto"/>
        <w:ind w:left="1267"/>
        <w:contextualSpacing/>
        <w:textAlignment w:val="baseline"/>
        <w:rPr>
          <w:szCs w:val="28"/>
          <w:lang w:eastAsia="uk-UA"/>
        </w:rPr>
      </w:pPr>
      <w:r w:rsidRPr="00293FF9">
        <w:rPr>
          <w:rFonts w:eastAsiaTheme="minorEastAsia"/>
          <w:kern w:val="24"/>
          <w:szCs w:val="28"/>
          <w:lang w:eastAsia="uk-UA"/>
        </w:rPr>
        <w:t>Потрібно, щоб усі учні вже із самого початку ясно бачили мету з усіма проміжними ланками й прагнули досягти її.</w:t>
      </w:r>
    </w:p>
    <w:p w:rsidR="00293FF9" w:rsidRPr="00293FF9" w:rsidRDefault="00293FF9" w:rsidP="00293FF9">
      <w:pPr>
        <w:spacing w:line="360" w:lineRule="auto"/>
        <w:ind w:left="547" w:hanging="547"/>
        <w:jc w:val="right"/>
        <w:textAlignment w:val="baseline"/>
        <w:rPr>
          <w:szCs w:val="28"/>
          <w:lang w:eastAsia="uk-UA"/>
        </w:rPr>
      </w:pPr>
      <w:r w:rsidRPr="00293FF9">
        <w:rPr>
          <w:rFonts w:eastAsiaTheme="minorEastAsia"/>
          <w:kern w:val="24"/>
          <w:szCs w:val="28"/>
          <w:lang w:eastAsia="uk-UA"/>
        </w:rPr>
        <w:t xml:space="preserve">                                    Я.А. </w:t>
      </w:r>
      <w:proofErr w:type="spellStart"/>
      <w:r w:rsidRPr="00293FF9">
        <w:rPr>
          <w:rFonts w:eastAsiaTheme="minorEastAsia"/>
          <w:kern w:val="24"/>
          <w:szCs w:val="28"/>
          <w:lang w:eastAsia="uk-UA"/>
        </w:rPr>
        <w:t>Коменський</w:t>
      </w:r>
      <w:proofErr w:type="spellEnd"/>
    </w:p>
    <w:p w:rsidR="00293FF9" w:rsidRPr="00293FF9" w:rsidRDefault="00293FF9" w:rsidP="00293FF9">
      <w:pPr>
        <w:spacing w:line="360" w:lineRule="auto"/>
        <w:jc w:val="both"/>
        <w:rPr>
          <w:rFonts w:eastAsiaTheme="majorEastAsia"/>
          <w:b/>
          <w:bCs/>
          <w:kern w:val="24"/>
          <w:szCs w:val="28"/>
          <w:lang w:val="en-US"/>
        </w:rPr>
      </w:pPr>
      <w:r w:rsidRPr="00293FF9">
        <w:rPr>
          <w:b/>
          <w:szCs w:val="28"/>
          <w:lang w:val="en-US"/>
        </w:rPr>
        <w:t>IV</w:t>
      </w:r>
      <w:r w:rsidRPr="00293FF9">
        <w:rPr>
          <w:b/>
          <w:szCs w:val="28"/>
          <w:lang w:val="ru-RU"/>
        </w:rPr>
        <w:t xml:space="preserve">. </w:t>
      </w:r>
      <w:r w:rsidRPr="00293FF9">
        <w:rPr>
          <w:rFonts w:eastAsiaTheme="majorEastAsia"/>
          <w:b/>
          <w:bCs/>
          <w:kern w:val="24"/>
          <w:szCs w:val="28"/>
        </w:rPr>
        <w:t>Мотивація навчальної діяльності</w:t>
      </w:r>
    </w:p>
    <w:p w:rsidR="00293FF9" w:rsidRDefault="00293FF9" w:rsidP="00293FF9">
      <w:pPr>
        <w:tabs>
          <w:tab w:val="left" w:pos="1315"/>
        </w:tabs>
        <w:spacing w:line="360" w:lineRule="auto"/>
        <w:jc w:val="both"/>
        <w:rPr>
          <w:rFonts w:eastAsiaTheme="minorEastAsia"/>
          <w:bCs/>
          <w:kern w:val="24"/>
          <w:szCs w:val="28"/>
          <w:lang w:val="en-US" w:eastAsia="uk-UA"/>
        </w:rPr>
      </w:pPr>
      <w:r>
        <w:rPr>
          <w:rFonts w:eastAsiaTheme="majorEastAsia"/>
          <w:b/>
          <w:bCs/>
          <w:kern w:val="24"/>
          <w:szCs w:val="28"/>
          <w:lang w:val="en-US"/>
        </w:rPr>
        <w:tab/>
      </w:r>
      <w:r w:rsidRPr="00293FF9">
        <w:rPr>
          <w:rFonts w:eastAsiaTheme="minorEastAsia"/>
          <w:bCs/>
          <w:kern w:val="24"/>
          <w:szCs w:val="28"/>
          <w:lang w:eastAsia="uk-UA"/>
        </w:rPr>
        <w:t>Це винятково важливий компонент не лише навчання, але й будь-якої людської діяльності. Є мотив - є бажання виконувати й доводити до завершення цю діяльність</w:t>
      </w:r>
    </w:p>
    <w:p w:rsidR="00293FF9" w:rsidRPr="00293FF9" w:rsidRDefault="00293FF9" w:rsidP="00293FF9">
      <w:pPr>
        <w:spacing w:before="192" w:line="360" w:lineRule="auto"/>
        <w:ind w:firstLine="567"/>
        <w:jc w:val="both"/>
        <w:rPr>
          <w:szCs w:val="28"/>
          <w:lang w:val="ru-RU" w:eastAsia="uk-UA"/>
        </w:rPr>
      </w:pPr>
      <w:r w:rsidRPr="00293FF9">
        <w:rPr>
          <w:rFonts w:eastAsiaTheme="minorEastAsia"/>
          <w:bCs/>
          <w:kern w:val="24"/>
          <w:szCs w:val="28"/>
          <w:lang w:eastAsia="uk-UA"/>
        </w:rPr>
        <w:t>Р</w:t>
      </w:r>
      <w:r w:rsidR="00AF1DFF">
        <w:rPr>
          <w:rFonts w:eastAsiaTheme="minorEastAsia"/>
          <w:bCs/>
          <w:kern w:val="24"/>
          <w:szCs w:val="28"/>
          <w:lang w:eastAsia="uk-UA"/>
        </w:rPr>
        <w:t>о</w:t>
      </w:r>
      <w:r w:rsidRPr="00293FF9">
        <w:rPr>
          <w:rFonts w:eastAsiaTheme="minorEastAsia"/>
          <w:bCs/>
          <w:kern w:val="24"/>
          <w:szCs w:val="28"/>
          <w:lang w:eastAsia="uk-UA"/>
        </w:rPr>
        <w:t>бота вчителя на уроці без мотивації учнів та без їх особистісних підстав – рівнозначна роботі в порожній аудиторії</w:t>
      </w:r>
      <w:r w:rsidRPr="00293FF9">
        <w:rPr>
          <w:rFonts w:eastAsiaTheme="minorEastAsia"/>
          <w:bCs/>
          <w:kern w:val="24"/>
          <w:szCs w:val="28"/>
          <w:lang w:val="ru-RU" w:eastAsia="uk-UA"/>
        </w:rPr>
        <w:t>.</w:t>
      </w:r>
    </w:p>
    <w:p w:rsidR="00293FF9" w:rsidRPr="00293FF9" w:rsidRDefault="00293FF9" w:rsidP="00293FF9">
      <w:pPr>
        <w:jc w:val="both"/>
        <w:textAlignment w:val="baseline"/>
        <w:rPr>
          <w:szCs w:val="28"/>
          <w:lang w:eastAsia="uk-UA"/>
        </w:rPr>
      </w:pPr>
      <w:r w:rsidRPr="00293FF9">
        <w:rPr>
          <w:rFonts w:eastAsiaTheme="minorEastAsia"/>
          <w:b/>
          <w:bCs/>
          <w:kern w:val="24"/>
          <w:szCs w:val="28"/>
          <w:lang w:eastAsia="uk-UA"/>
        </w:rPr>
        <w:t>Етап засвоєння нових знань</w:t>
      </w:r>
    </w:p>
    <w:p w:rsidR="00293FF9" w:rsidRPr="00293FF9" w:rsidRDefault="00293FF9" w:rsidP="00293FF9">
      <w:pPr>
        <w:jc w:val="center"/>
        <w:rPr>
          <w:b/>
          <w:szCs w:val="28"/>
          <w:lang w:val="en-US"/>
        </w:rPr>
      </w:pPr>
      <w:r>
        <w:rPr>
          <w:noProof/>
          <w:lang w:val="ru-RU"/>
        </w:rPr>
        <w:drawing>
          <wp:inline distT="0" distB="0" distL="0" distR="0" wp14:anchorId="70E07F23" wp14:editId="6F7A643D">
            <wp:extent cx="5327374" cy="2415208"/>
            <wp:effectExtent l="0" t="0" r="26035" b="61595"/>
            <wp:docPr id="25" name="Схема 2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293FF9" w:rsidRDefault="00293FF9" w:rsidP="00293FF9">
      <w:pPr>
        <w:jc w:val="both"/>
        <w:rPr>
          <w:b/>
          <w:szCs w:val="28"/>
        </w:rPr>
      </w:pPr>
      <w:r>
        <w:rPr>
          <w:b/>
          <w:szCs w:val="28"/>
        </w:rPr>
        <w:lastRenderedPageBreak/>
        <w:t>Закріплення, повторення, контроль отриманих знань.</w:t>
      </w:r>
    </w:p>
    <w:p w:rsidR="00293FF9" w:rsidRDefault="00293FF9" w:rsidP="00293FF9">
      <w:pPr>
        <w:jc w:val="both"/>
        <w:rPr>
          <w:b/>
          <w:szCs w:val="28"/>
        </w:rPr>
      </w:pPr>
    </w:p>
    <w:p w:rsidR="00293FF9" w:rsidRDefault="00293FF9" w:rsidP="00293FF9">
      <w:pPr>
        <w:jc w:val="both"/>
        <w:rPr>
          <w:b/>
          <w:szCs w:val="28"/>
        </w:rPr>
      </w:pPr>
      <w:r>
        <w:rPr>
          <w:b/>
          <w:szCs w:val="28"/>
        </w:rPr>
        <w:t>Домашнє завдання</w:t>
      </w:r>
    </w:p>
    <w:p w:rsidR="00293FF9" w:rsidRPr="00293FF9" w:rsidRDefault="00293FF9" w:rsidP="00293FF9">
      <w:pPr>
        <w:jc w:val="both"/>
        <w:rPr>
          <w:b/>
          <w:szCs w:val="28"/>
        </w:rPr>
      </w:pPr>
      <w:r>
        <w:rPr>
          <w:noProof/>
          <w:lang w:val="ru-RU"/>
        </w:rPr>
        <w:drawing>
          <wp:inline distT="0" distB="0" distL="0" distR="0" wp14:anchorId="6C365F4D" wp14:editId="108A28E9">
            <wp:extent cx="6122504" cy="3260035"/>
            <wp:effectExtent l="0" t="0" r="0" b="17145"/>
            <wp:docPr id="26" name="Схема 2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293FF9" w:rsidRDefault="00293FF9" w:rsidP="00293FF9">
      <w:pPr>
        <w:rPr>
          <w:b/>
          <w:szCs w:val="28"/>
        </w:rPr>
      </w:pPr>
    </w:p>
    <w:p w:rsidR="00293FF9" w:rsidRDefault="00293FF9" w:rsidP="00293FF9">
      <w:pPr>
        <w:rPr>
          <w:b/>
          <w:szCs w:val="28"/>
        </w:rPr>
      </w:pPr>
    </w:p>
    <w:p w:rsidR="00293FF9" w:rsidRPr="00AF1DFF" w:rsidRDefault="00AF1DFF" w:rsidP="00AF1DFF">
      <w:pPr>
        <w:spacing w:line="360" w:lineRule="auto"/>
        <w:ind w:firstLine="567"/>
        <w:jc w:val="both"/>
        <w:rPr>
          <w:rFonts w:eastAsiaTheme="majorEastAsia"/>
          <w:b/>
          <w:bCs/>
          <w:kern w:val="24"/>
          <w:szCs w:val="28"/>
        </w:rPr>
      </w:pPr>
      <w:r w:rsidRPr="00AF1DFF">
        <w:rPr>
          <w:rFonts w:eastAsiaTheme="majorEastAsia"/>
          <w:b/>
          <w:bCs/>
          <w:kern w:val="24"/>
          <w:szCs w:val="28"/>
        </w:rPr>
        <w:t>Диференційоване домашнє завдання</w:t>
      </w:r>
    </w:p>
    <w:p w:rsidR="00AF1DFF" w:rsidRPr="00AF1DFF" w:rsidRDefault="00AF1DFF" w:rsidP="00AF1DFF">
      <w:pPr>
        <w:spacing w:line="360" w:lineRule="auto"/>
        <w:ind w:firstLine="567"/>
        <w:jc w:val="both"/>
        <w:textAlignment w:val="baseline"/>
        <w:rPr>
          <w:szCs w:val="28"/>
          <w:lang w:eastAsia="uk-UA"/>
        </w:rPr>
      </w:pPr>
      <w:r w:rsidRPr="00AF1DFF">
        <w:rPr>
          <w:rFonts w:eastAsiaTheme="minorEastAsia"/>
          <w:kern w:val="24"/>
          <w:szCs w:val="28"/>
          <w:lang w:eastAsia="uk-UA"/>
        </w:rPr>
        <w:t>Певний обсяг роботи пропонується виконати всім, а більш складні творчі завдання - бажаючим</w:t>
      </w:r>
    </w:p>
    <w:p w:rsidR="00AF1DFF" w:rsidRPr="00AF1DFF" w:rsidRDefault="00AF1DFF" w:rsidP="00AF1DFF">
      <w:pPr>
        <w:spacing w:line="360" w:lineRule="auto"/>
        <w:ind w:firstLine="567"/>
        <w:jc w:val="both"/>
        <w:rPr>
          <w:rFonts w:eastAsiaTheme="majorEastAsia"/>
          <w:b/>
          <w:bCs/>
          <w:kern w:val="24"/>
          <w:szCs w:val="28"/>
        </w:rPr>
      </w:pPr>
      <w:r w:rsidRPr="00AF1DFF">
        <w:rPr>
          <w:rFonts w:eastAsiaTheme="majorEastAsia"/>
          <w:b/>
          <w:bCs/>
          <w:kern w:val="24"/>
          <w:szCs w:val="28"/>
        </w:rPr>
        <w:t>Дуже корисне домашнє завдання</w:t>
      </w:r>
    </w:p>
    <w:p w:rsidR="00AF1DFF" w:rsidRPr="00AF1DFF" w:rsidRDefault="00AF1DFF" w:rsidP="00AF1DFF">
      <w:pPr>
        <w:spacing w:line="360" w:lineRule="auto"/>
        <w:ind w:left="567"/>
        <w:contextualSpacing/>
        <w:jc w:val="both"/>
        <w:textAlignment w:val="baseline"/>
        <w:rPr>
          <w:szCs w:val="28"/>
          <w:lang w:eastAsia="uk-UA"/>
        </w:rPr>
      </w:pPr>
      <w:r>
        <w:rPr>
          <w:rFonts w:eastAsiaTheme="minorEastAsia"/>
          <w:kern w:val="24"/>
          <w:szCs w:val="28"/>
          <w:lang w:eastAsia="uk-UA"/>
        </w:rPr>
        <w:t xml:space="preserve"> </w:t>
      </w:r>
      <w:r w:rsidRPr="00AF1DFF">
        <w:rPr>
          <w:rFonts w:eastAsiaTheme="minorEastAsia"/>
          <w:kern w:val="24"/>
          <w:szCs w:val="28"/>
          <w:lang w:eastAsia="uk-UA"/>
        </w:rPr>
        <w:t>Скласти до вивченої теми певну кількість репродуктивних запитань і творчих завдань</w:t>
      </w:r>
    </w:p>
    <w:p w:rsidR="00AF1DFF" w:rsidRPr="00AF1DFF" w:rsidRDefault="00AF1DFF" w:rsidP="00AF1DFF">
      <w:pPr>
        <w:spacing w:line="360" w:lineRule="auto"/>
        <w:ind w:firstLine="567"/>
        <w:jc w:val="both"/>
        <w:rPr>
          <w:rFonts w:eastAsiaTheme="majorEastAsia"/>
          <w:b/>
          <w:bCs/>
          <w:kern w:val="24"/>
          <w:szCs w:val="28"/>
        </w:rPr>
      </w:pPr>
      <w:r w:rsidRPr="00AF1DFF">
        <w:rPr>
          <w:rFonts w:eastAsiaTheme="majorEastAsia"/>
          <w:b/>
          <w:bCs/>
          <w:kern w:val="24"/>
          <w:szCs w:val="28"/>
        </w:rPr>
        <w:t>Випереджальне завдання</w:t>
      </w:r>
    </w:p>
    <w:p w:rsidR="00AF1DFF" w:rsidRDefault="00AF1DFF" w:rsidP="00AF1DFF">
      <w:pPr>
        <w:spacing w:line="360" w:lineRule="auto"/>
        <w:ind w:firstLine="567"/>
        <w:jc w:val="both"/>
        <w:textAlignment w:val="baseline"/>
        <w:rPr>
          <w:rFonts w:eastAsiaTheme="minorEastAsia"/>
          <w:kern w:val="24"/>
          <w:szCs w:val="28"/>
          <w:lang w:eastAsia="uk-UA"/>
        </w:rPr>
      </w:pPr>
      <w:r w:rsidRPr="00AF1DFF">
        <w:rPr>
          <w:rFonts w:eastAsiaTheme="minorEastAsia"/>
          <w:kern w:val="24"/>
          <w:szCs w:val="28"/>
          <w:lang w:eastAsia="uk-UA"/>
        </w:rPr>
        <w:t>Найбільш сильним учням пропонується підготуватися за темами, які будуть вивчатися. На уроках такі учні можуть виступати в ролі консультантів</w:t>
      </w:r>
    </w:p>
    <w:p w:rsidR="00AF1DFF" w:rsidRDefault="00AF1DFF" w:rsidP="00AF1DFF">
      <w:pPr>
        <w:tabs>
          <w:tab w:val="left" w:pos="851"/>
        </w:tabs>
        <w:kinsoku w:val="0"/>
        <w:overflowPunct w:val="0"/>
        <w:spacing w:line="360" w:lineRule="auto"/>
        <w:ind w:left="709" w:hanging="283"/>
        <w:jc w:val="both"/>
        <w:textAlignment w:val="baseline"/>
        <w:rPr>
          <w:rFonts w:eastAsiaTheme="minorEastAsia"/>
          <w:b/>
          <w:bCs/>
          <w:kern w:val="24"/>
          <w:szCs w:val="28"/>
          <w:lang w:eastAsia="uk-UA"/>
        </w:rPr>
      </w:pPr>
    </w:p>
    <w:p w:rsidR="00AF1DFF" w:rsidRPr="00AF1DFF" w:rsidRDefault="00AF1DFF" w:rsidP="00AF1DFF">
      <w:pPr>
        <w:tabs>
          <w:tab w:val="left" w:pos="851"/>
        </w:tabs>
        <w:kinsoku w:val="0"/>
        <w:overflowPunct w:val="0"/>
        <w:spacing w:line="360" w:lineRule="auto"/>
        <w:ind w:left="709" w:hanging="283"/>
        <w:jc w:val="both"/>
        <w:textAlignment w:val="baseline"/>
        <w:rPr>
          <w:rFonts w:eastAsiaTheme="minorEastAsia"/>
          <w:b/>
          <w:bCs/>
          <w:kern w:val="24"/>
          <w:szCs w:val="28"/>
          <w:lang w:eastAsia="uk-UA"/>
        </w:rPr>
      </w:pPr>
      <w:r w:rsidRPr="00AF1DFF">
        <w:rPr>
          <w:rFonts w:eastAsiaTheme="minorEastAsia"/>
          <w:b/>
          <w:bCs/>
          <w:kern w:val="24"/>
          <w:szCs w:val="28"/>
          <w:lang w:eastAsia="uk-UA"/>
        </w:rPr>
        <w:t>Шляхи підвищення ефективності уроків математики</w:t>
      </w:r>
    </w:p>
    <w:p w:rsidR="00AF1DFF" w:rsidRPr="00AF1DFF" w:rsidRDefault="00AF1DFF" w:rsidP="00AF1DFF">
      <w:pPr>
        <w:numPr>
          <w:ilvl w:val="0"/>
          <w:numId w:val="8"/>
        </w:numPr>
        <w:tabs>
          <w:tab w:val="left" w:pos="851"/>
        </w:tabs>
        <w:spacing w:line="360" w:lineRule="auto"/>
        <w:ind w:left="709" w:hanging="283"/>
        <w:contextualSpacing/>
        <w:jc w:val="both"/>
        <w:textAlignment w:val="baseline"/>
        <w:rPr>
          <w:szCs w:val="28"/>
          <w:lang w:eastAsia="uk-UA"/>
        </w:rPr>
      </w:pPr>
      <w:r w:rsidRPr="00AF1DFF">
        <w:rPr>
          <w:rFonts w:eastAsiaTheme="minorEastAsia"/>
          <w:kern w:val="24"/>
          <w:szCs w:val="28"/>
          <w:lang w:eastAsia="uk-UA"/>
        </w:rPr>
        <w:t>Раціональний вибір мети і завдань уроку, його змісту  і структури.</w:t>
      </w:r>
    </w:p>
    <w:p w:rsidR="00AF1DFF" w:rsidRPr="00AF1DFF" w:rsidRDefault="00AF1DFF" w:rsidP="00AF1DFF">
      <w:pPr>
        <w:numPr>
          <w:ilvl w:val="0"/>
          <w:numId w:val="8"/>
        </w:numPr>
        <w:tabs>
          <w:tab w:val="left" w:pos="851"/>
        </w:tabs>
        <w:spacing w:line="360" w:lineRule="auto"/>
        <w:ind w:left="709" w:hanging="283"/>
        <w:contextualSpacing/>
        <w:jc w:val="both"/>
        <w:textAlignment w:val="baseline"/>
        <w:rPr>
          <w:szCs w:val="28"/>
          <w:lang w:eastAsia="uk-UA"/>
        </w:rPr>
      </w:pPr>
      <w:r w:rsidRPr="00AF1DFF">
        <w:rPr>
          <w:rFonts w:eastAsiaTheme="minorEastAsia"/>
          <w:kern w:val="24"/>
          <w:szCs w:val="28"/>
          <w:lang w:eastAsia="uk-UA"/>
        </w:rPr>
        <w:t>Застосування методів і прийомів активного навчання учнів.</w:t>
      </w:r>
    </w:p>
    <w:p w:rsidR="00AF1DFF" w:rsidRPr="00AF1DFF" w:rsidRDefault="00AF1DFF" w:rsidP="00AF1DFF">
      <w:pPr>
        <w:numPr>
          <w:ilvl w:val="0"/>
          <w:numId w:val="8"/>
        </w:numPr>
        <w:tabs>
          <w:tab w:val="left" w:pos="851"/>
        </w:tabs>
        <w:spacing w:line="360" w:lineRule="auto"/>
        <w:ind w:left="709" w:hanging="283"/>
        <w:contextualSpacing/>
        <w:jc w:val="both"/>
        <w:textAlignment w:val="baseline"/>
        <w:rPr>
          <w:szCs w:val="28"/>
          <w:lang w:eastAsia="uk-UA"/>
        </w:rPr>
      </w:pPr>
      <w:r w:rsidRPr="00AF1DFF">
        <w:rPr>
          <w:rFonts w:eastAsiaTheme="minorEastAsia"/>
          <w:kern w:val="24"/>
          <w:szCs w:val="28"/>
          <w:lang w:eastAsia="uk-UA"/>
        </w:rPr>
        <w:t>Вміле поєднання колективних, групових та індивідуальних форм навчання на основі диференціації.</w:t>
      </w:r>
    </w:p>
    <w:p w:rsidR="00AF1DFF" w:rsidRPr="00AF1DFF" w:rsidRDefault="00AF1DFF" w:rsidP="00AF1DFF">
      <w:pPr>
        <w:numPr>
          <w:ilvl w:val="0"/>
          <w:numId w:val="8"/>
        </w:numPr>
        <w:tabs>
          <w:tab w:val="left" w:pos="851"/>
        </w:tabs>
        <w:spacing w:line="360" w:lineRule="auto"/>
        <w:ind w:left="709" w:hanging="283"/>
        <w:contextualSpacing/>
        <w:jc w:val="both"/>
        <w:textAlignment w:val="baseline"/>
        <w:rPr>
          <w:szCs w:val="28"/>
          <w:lang w:eastAsia="uk-UA"/>
        </w:rPr>
      </w:pPr>
      <w:r w:rsidRPr="00AF1DFF">
        <w:rPr>
          <w:rFonts w:eastAsiaTheme="minorEastAsia"/>
          <w:kern w:val="24"/>
          <w:szCs w:val="28"/>
          <w:lang w:eastAsia="uk-UA"/>
        </w:rPr>
        <w:t>Систематичне використання різних видів самостійної роботи учнів.</w:t>
      </w:r>
    </w:p>
    <w:p w:rsidR="00AF1DFF" w:rsidRPr="00AF1DFF" w:rsidRDefault="00AF1DFF" w:rsidP="00AF1DFF">
      <w:pPr>
        <w:numPr>
          <w:ilvl w:val="0"/>
          <w:numId w:val="8"/>
        </w:numPr>
        <w:tabs>
          <w:tab w:val="left" w:pos="851"/>
        </w:tabs>
        <w:spacing w:line="360" w:lineRule="auto"/>
        <w:ind w:left="709" w:hanging="283"/>
        <w:contextualSpacing/>
        <w:jc w:val="both"/>
        <w:textAlignment w:val="baseline"/>
        <w:rPr>
          <w:szCs w:val="28"/>
          <w:lang w:eastAsia="uk-UA"/>
        </w:rPr>
      </w:pPr>
      <w:r w:rsidRPr="00AF1DFF">
        <w:rPr>
          <w:rFonts w:eastAsiaTheme="minorEastAsia"/>
          <w:kern w:val="24"/>
          <w:szCs w:val="28"/>
          <w:lang w:eastAsia="uk-UA"/>
        </w:rPr>
        <w:t xml:space="preserve"> Зв</w:t>
      </w:r>
      <w:r w:rsidRPr="00AF1DFF">
        <w:rPr>
          <w:rFonts w:eastAsiaTheme="minorEastAsia"/>
          <w:kern w:val="24"/>
          <w:szCs w:val="28"/>
          <w:lang w:val="ru-RU" w:eastAsia="uk-UA"/>
        </w:rPr>
        <w:t>’</w:t>
      </w:r>
      <w:proofErr w:type="spellStart"/>
      <w:r w:rsidRPr="00AF1DFF">
        <w:rPr>
          <w:rFonts w:eastAsiaTheme="minorEastAsia"/>
          <w:kern w:val="24"/>
          <w:szCs w:val="28"/>
          <w:lang w:eastAsia="uk-UA"/>
        </w:rPr>
        <w:t>язок</w:t>
      </w:r>
      <w:proofErr w:type="spellEnd"/>
      <w:r w:rsidRPr="00AF1DFF">
        <w:rPr>
          <w:rFonts w:eastAsiaTheme="minorEastAsia"/>
          <w:kern w:val="24"/>
          <w:szCs w:val="28"/>
          <w:lang w:eastAsia="uk-UA"/>
        </w:rPr>
        <w:t xml:space="preserve"> теоретичного матеріалу і задач. Посилення прикладної спрямованості.</w:t>
      </w:r>
    </w:p>
    <w:p w:rsidR="00AF1DFF" w:rsidRPr="00AF1DFF" w:rsidRDefault="00AF1DFF" w:rsidP="00AF1DFF">
      <w:pPr>
        <w:numPr>
          <w:ilvl w:val="0"/>
          <w:numId w:val="8"/>
        </w:numPr>
        <w:tabs>
          <w:tab w:val="left" w:pos="851"/>
        </w:tabs>
        <w:spacing w:line="360" w:lineRule="auto"/>
        <w:ind w:left="709" w:hanging="283"/>
        <w:contextualSpacing/>
        <w:jc w:val="both"/>
        <w:textAlignment w:val="baseline"/>
        <w:rPr>
          <w:szCs w:val="28"/>
          <w:lang w:eastAsia="uk-UA"/>
        </w:rPr>
      </w:pPr>
      <w:r w:rsidRPr="00AF1DFF">
        <w:rPr>
          <w:rFonts w:eastAsiaTheme="minorEastAsia"/>
          <w:kern w:val="24"/>
          <w:szCs w:val="28"/>
          <w:lang w:eastAsia="uk-UA"/>
        </w:rPr>
        <w:lastRenderedPageBreak/>
        <w:t>Використання сучасних засобів навчання.</w:t>
      </w:r>
    </w:p>
    <w:p w:rsidR="00AF1DFF" w:rsidRPr="00AF1DFF" w:rsidRDefault="00AF1DFF" w:rsidP="00AF1DFF">
      <w:pPr>
        <w:numPr>
          <w:ilvl w:val="0"/>
          <w:numId w:val="8"/>
        </w:numPr>
        <w:tabs>
          <w:tab w:val="left" w:pos="851"/>
        </w:tabs>
        <w:spacing w:line="360" w:lineRule="auto"/>
        <w:ind w:left="709" w:hanging="283"/>
        <w:contextualSpacing/>
        <w:jc w:val="both"/>
        <w:textAlignment w:val="baseline"/>
        <w:rPr>
          <w:szCs w:val="28"/>
          <w:lang w:eastAsia="uk-UA"/>
        </w:rPr>
      </w:pPr>
      <w:r w:rsidRPr="00AF1DFF">
        <w:rPr>
          <w:rFonts w:eastAsiaTheme="minorEastAsia"/>
          <w:kern w:val="24"/>
          <w:szCs w:val="28"/>
          <w:lang w:eastAsia="uk-UA"/>
        </w:rPr>
        <w:t>Удосконалення міжпредметних зв</w:t>
      </w:r>
      <w:r w:rsidRPr="00AF1DFF">
        <w:rPr>
          <w:rFonts w:eastAsiaTheme="minorEastAsia"/>
          <w:kern w:val="24"/>
          <w:szCs w:val="28"/>
          <w:lang w:val="en-US" w:eastAsia="uk-UA"/>
        </w:rPr>
        <w:t>’</w:t>
      </w:r>
      <w:proofErr w:type="spellStart"/>
      <w:r w:rsidRPr="00AF1DFF">
        <w:rPr>
          <w:rFonts w:eastAsiaTheme="minorEastAsia"/>
          <w:kern w:val="24"/>
          <w:szCs w:val="28"/>
          <w:lang w:eastAsia="uk-UA"/>
        </w:rPr>
        <w:t>язків</w:t>
      </w:r>
      <w:proofErr w:type="spellEnd"/>
      <w:r w:rsidRPr="00AF1DFF">
        <w:rPr>
          <w:rFonts w:eastAsiaTheme="minorEastAsia"/>
          <w:kern w:val="24"/>
          <w:szCs w:val="28"/>
          <w:lang w:eastAsia="uk-UA"/>
        </w:rPr>
        <w:t>.</w:t>
      </w:r>
    </w:p>
    <w:p w:rsidR="00AF1DFF" w:rsidRPr="00AF1DFF" w:rsidRDefault="00AF1DFF" w:rsidP="00AF1DFF">
      <w:pPr>
        <w:numPr>
          <w:ilvl w:val="0"/>
          <w:numId w:val="8"/>
        </w:numPr>
        <w:tabs>
          <w:tab w:val="left" w:pos="851"/>
        </w:tabs>
        <w:spacing w:line="360" w:lineRule="auto"/>
        <w:ind w:left="709" w:hanging="283"/>
        <w:contextualSpacing/>
        <w:jc w:val="both"/>
        <w:textAlignment w:val="baseline"/>
        <w:rPr>
          <w:szCs w:val="28"/>
          <w:lang w:eastAsia="uk-UA"/>
        </w:rPr>
      </w:pPr>
      <w:r w:rsidRPr="00AF1DFF">
        <w:rPr>
          <w:rFonts w:eastAsiaTheme="minorEastAsia"/>
          <w:kern w:val="24"/>
          <w:szCs w:val="28"/>
          <w:lang w:eastAsia="uk-UA"/>
        </w:rPr>
        <w:t>Удосконалення форм і методів контролю навчальних досягнень школярів.</w:t>
      </w:r>
    </w:p>
    <w:p w:rsidR="003B29B3" w:rsidRDefault="003B29B3" w:rsidP="00AF1DFF">
      <w:pPr>
        <w:tabs>
          <w:tab w:val="left" w:pos="851"/>
        </w:tabs>
        <w:kinsoku w:val="0"/>
        <w:overflowPunct w:val="0"/>
        <w:spacing w:line="360" w:lineRule="auto"/>
        <w:ind w:left="709" w:hanging="283"/>
        <w:jc w:val="both"/>
        <w:textAlignment w:val="baseline"/>
        <w:rPr>
          <w:rFonts w:eastAsiaTheme="minorEastAsia"/>
          <w:b/>
          <w:bCs/>
          <w:kern w:val="24"/>
          <w:szCs w:val="28"/>
          <w:lang w:eastAsia="uk-UA"/>
        </w:rPr>
      </w:pPr>
    </w:p>
    <w:p w:rsidR="00AF1DFF" w:rsidRPr="00AF1DFF" w:rsidRDefault="00AF1DFF" w:rsidP="00AF1DFF">
      <w:pPr>
        <w:tabs>
          <w:tab w:val="left" w:pos="851"/>
        </w:tabs>
        <w:kinsoku w:val="0"/>
        <w:overflowPunct w:val="0"/>
        <w:spacing w:line="360" w:lineRule="auto"/>
        <w:ind w:left="709" w:hanging="283"/>
        <w:jc w:val="both"/>
        <w:textAlignment w:val="baseline"/>
        <w:rPr>
          <w:szCs w:val="28"/>
          <w:lang w:eastAsia="uk-UA"/>
        </w:rPr>
      </w:pPr>
      <w:r w:rsidRPr="00AF1DFF">
        <w:rPr>
          <w:rFonts w:eastAsiaTheme="minorEastAsia"/>
          <w:b/>
          <w:bCs/>
          <w:kern w:val="24"/>
          <w:szCs w:val="28"/>
          <w:lang w:eastAsia="uk-UA"/>
        </w:rPr>
        <w:t>Як</w:t>
      </w:r>
      <w:r>
        <w:rPr>
          <w:rFonts w:eastAsiaTheme="minorEastAsia"/>
          <w:b/>
          <w:bCs/>
          <w:kern w:val="24"/>
          <w:szCs w:val="28"/>
          <w:lang w:eastAsia="uk-UA"/>
        </w:rPr>
        <w:t xml:space="preserve"> м</w:t>
      </w:r>
      <w:r w:rsidRPr="00AF1DFF">
        <w:rPr>
          <w:rFonts w:eastAsiaTheme="minorEastAsia"/>
          <w:b/>
          <w:bCs/>
          <w:kern w:val="24"/>
          <w:szCs w:val="28"/>
          <w:lang w:eastAsia="uk-UA"/>
        </w:rPr>
        <w:t>ожна</w:t>
      </w:r>
      <w:r>
        <w:rPr>
          <w:rFonts w:eastAsiaTheme="minorEastAsia"/>
          <w:b/>
          <w:bCs/>
          <w:kern w:val="24"/>
          <w:szCs w:val="28"/>
          <w:lang w:eastAsia="uk-UA"/>
        </w:rPr>
        <w:t xml:space="preserve"> </w:t>
      </w:r>
      <w:r w:rsidRPr="00AF1DFF">
        <w:rPr>
          <w:rFonts w:eastAsiaTheme="minorEastAsia"/>
          <w:b/>
          <w:bCs/>
          <w:kern w:val="24"/>
          <w:szCs w:val="28"/>
          <w:lang w:eastAsia="uk-UA"/>
        </w:rPr>
        <w:t>зекономити</w:t>
      </w:r>
      <w:r>
        <w:rPr>
          <w:rFonts w:eastAsiaTheme="minorEastAsia"/>
          <w:b/>
          <w:bCs/>
          <w:kern w:val="24"/>
          <w:szCs w:val="28"/>
          <w:lang w:eastAsia="uk-UA"/>
        </w:rPr>
        <w:t xml:space="preserve"> </w:t>
      </w:r>
      <w:r w:rsidRPr="00AF1DFF">
        <w:rPr>
          <w:rFonts w:eastAsiaTheme="minorEastAsia"/>
          <w:b/>
          <w:bCs/>
          <w:kern w:val="24"/>
          <w:szCs w:val="28"/>
          <w:lang w:eastAsia="uk-UA"/>
        </w:rPr>
        <w:t>час на уроці</w:t>
      </w:r>
    </w:p>
    <w:p w:rsidR="00AF1DFF" w:rsidRPr="00AF1DFF" w:rsidRDefault="00AF1DFF" w:rsidP="00AF1DFF">
      <w:pPr>
        <w:numPr>
          <w:ilvl w:val="0"/>
          <w:numId w:val="9"/>
        </w:numPr>
        <w:tabs>
          <w:tab w:val="left" w:pos="851"/>
        </w:tabs>
        <w:spacing w:line="360" w:lineRule="auto"/>
        <w:ind w:left="709" w:hanging="283"/>
        <w:contextualSpacing/>
        <w:jc w:val="both"/>
        <w:textAlignment w:val="baseline"/>
        <w:rPr>
          <w:szCs w:val="28"/>
          <w:lang w:eastAsia="uk-UA"/>
        </w:rPr>
      </w:pPr>
      <w:r w:rsidRPr="00AF1DFF">
        <w:rPr>
          <w:rFonts w:eastAsiaTheme="minorEastAsia"/>
          <w:kern w:val="24"/>
          <w:szCs w:val="28"/>
          <w:lang w:eastAsia="uk-UA"/>
        </w:rPr>
        <w:t>Роздавальний матеріал. Завдання з друкованою основою.</w:t>
      </w:r>
    </w:p>
    <w:p w:rsidR="00AF1DFF" w:rsidRPr="00AF1DFF" w:rsidRDefault="00AF1DFF" w:rsidP="00AF1DFF">
      <w:pPr>
        <w:numPr>
          <w:ilvl w:val="0"/>
          <w:numId w:val="9"/>
        </w:numPr>
        <w:tabs>
          <w:tab w:val="left" w:pos="851"/>
        </w:tabs>
        <w:spacing w:line="360" w:lineRule="auto"/>
        <w:ind w:left="709" w:hanging="283"/>
        <w:contextualSpacing/>
        <w:jc w:val="both"/>
        <w:textAlignment w:val="baseline"/>
        <w:rPr>
          <w:szCs w:val="28"/>
          <w:lang w:eastAsia="uk-UA"/>
        </w:rPr>
      </w:pPr>
      <w:r w:rsidRPr="00AF1DFF">
        <w:rPr>
          <w:rFonts w:eastAsiaTheme="minorEastAsia"/>
          <w:kern w:val="24"/>
          <w:szCs w:val="28"/>
          <w:lang w:eastAsia="uk-UA"/>
        </w:rPr>
        <w:t>Таблиці, опорні конспекти, мнемонічні правила.</w:t>
      </w:r>
    </w:p>
    <w:p w:rsidR="00AF1DFF" w:rsidRPr="00AF1DFF" w:rsidRDefault="00AF1DFF" w:rsidP="00AF1DFF">
      <w:pPr>
        <w:numPr>
          <w:ilvl w:val="0"/>
          <w:numId w:val="9"/>
        </w:numPr>
        <w:tabs>
          <w:tab w:val="left" w:pos="851"/>
        </w:tabs>
        <w:spacing w:line="360" w:lineRule="auto"/>
        <w:ind w:left="709" w:hanging="283"/>
        <w:contextualSpacing/>
        <w:jc w:val="both"/>
        <w:textAlignment w:val="baseline"/>
        <w:rPr>
          <w:szCs w:val="28"/>
          <w:lang w:eastAsia="uk-UA"/>
        </w:rPr>
      </w:pPr>
      <w:r w:rsidRPr="00AF1DFF">
        <w:rPr>
          <w:rFonts w:eastAsiaTheme="minorEastAsia"/>
          <w:kern w:val="24"/>
          <w:szCs w:val="28"/>
          <w:lang w:eastAsia="uk-UA"/>
        </w:rPr>
        <w:t>Використання шаблонів, графіків, фігур .</w:t>
      </w:r>
    </w:p>
    <w:p w:rsidR="00AF1DFF" w:rsidRPr="00AF1DFF" w:rsidRDefault="00AF1DFF" w:rsidP="00AF1DFF">
      <w:pPr>
        <w:numPr>
          <w:ilvl w:val="0"/>
          <w:numId w:val="9"/>
        </w:numPr>
        <w:tabs>
          <w:tab w:val="left" w:pos="851"/>
        </w:tabs>
        <w:spacing w:line="360" w:lineRule="auto"/>
        <w:ind w:left="709" w:hanging="283"/>
        <w:contextualSpacing/>
        <w:jc w:val="both"/>
        <w:textAlignment w:val="baseline"/>
        <w:rPr>
          <w:szCs w:val="28"/>
          <w:lang w:eastAsia="uk-UA"/>
        </w:rPr>
      </w:pPr>
      <w:r w:rsidRPr="00AF1DFF">
        <w:rPr>
          <w:rFonts w:eastAsiaTheme="minorEastAsia"/>
          <w:kern w:val="24"/>
          <w:szCs w:val="28"/>
          <w:lang w:eastAsia="uk-UA"/>
        </w:rPr>
        <w:t>Робота за готовими рисунками.</w:t>
      </w:r>
    </w:p>
    <w:p w:rsidR="00AF1DFF" w:rsidRPr="00AF1DFF" w:rsidRDefault="00AF1DFF" w:rsidP="00AF1DFF">
      <w:pPr>
        <w:numPr>
          <w:ilvl w:val="0"/>
          <w:numId w:val="9"/>
        </w:numPr>
        <w:tabs>
          <w:tab w:val="left" w:pos="851"/>
        </w:tabs>
        <w:spacing w:line="360" w:lineRule="auto"/>
        <w:ind w:left="709" w:hanging="283"/>
        <w:contextualSpacing/>
        <w:jc w:val="both"/>
        <w:textAlignment w:val="baseline"/>
        <w:rPr>
          <w:szCs w:val="28"/>
          <w:lang w:eastAsia="uk-UA"/>
        </w:rPr>
      </w:pPr>
      <w:r w:rsidRPr="00AF1DFF">
        <w:rPr>
          <w:rFonts w:eastAsiaTheme="minorEastAsia"/>
          <w:kern w:val="24"/>
          <w:szCs w:val="28"/>
          <w:lang w:eastAsia="uk-UA"/>
        </w:rPr>
        <w:t>Планування завдань уроку.</w:t>
      </w:r>
    </w:p>
    <w:p w:rsidR="00AF1DFF" w:rsidRPr="00AF1DFF" w:rsidRDefault="00AF1DFF" w:rsidP="00AF1DFF">
      <w:pPr>
        <w:numPr>
          <w:ilvl w:val="0"/>
          <w:numId w:val="9"/>
        </w:numPr>
        <w:tabs>
          <w:tab w:val="left" w:pos="851"/>
        </w:tabs>
        <w:spacing w:line="360" w:lineRule="auto"/>
        <w:ind w:left="709" w:hanging="283"/>
        <w:contextualSpacing/>
        <w:jc w:val="both"/>
        <w:textAlignment w:val="baseline"/>
        <w:rPr>
          <w:szCs w:val="28"/>
          <w:lang w:eastAsia="uk-UA"/>
        </w:rPr>
      </w:pPr>
      <w:r w:rsidRPr="00AF1DFF">
        <w:rPr>
          <w:rFonts w:eastAsiaTheme="minorEastAsia"/>
          <w:kern w:val="24"/>
          <w:szCs w:val="28"/>
          <w:lang w:eastAsia="uk-UA"/>
        </w:rPr>
        <w:t>Раціональне поєднання кількох окремих тем при вивченні.</w:t>
      </w:r>
    </w:p>
    <w:p w:rsidR="00AF1DFF" w:rsidRPr="00AF1DFF" w:rsidRDefault="00AF1DFF" w:rsidP="00AF1DFF">
      <w:pPr>
        <w:numPr>
          <w:ilvl w:val="0"/>
          <w:numId w:val="9"/>
        </w:numPr>
        <w:tabs>
          <w:tab w:val="left" w:pos="851"/>
        </w:tabs>
        <w:spacing w:line="360" w:lineRule="auto"/>
        <w:ind w:left="709" w:hanging="283"/>
        <w:contextualSpacing/>
        <w:jc w:val="both"/>
        <w:textAlignment w:val="baseline"/>
        <w:rPr>
          <w:szCs w:val="28"/>
          <w:lang w:eastAsia="uk-UA"/>
        </w:rPr>
      </w:pPr>
      <w:r w:rsidRPr="00AF1DFF">
        <w:rPr>
          <w:rFonts w:eastAsiaTheme="minorEastAsia"/>
          <w:kern w:val="24"/>
          <w:szCs w:val="28"/>
          <w:lang w:eastAsia="uk-UA"/>
        </w:rPr>
        <w:t xml:space="preserve">Використання математичних символів, скороченого запису при </w:t>
      </w:r>
      <w:proofErr w:type="spellStart"/>
      <w:r w:rsidRPr="00AF1DFF">
        <w:rPr>
          <w:rFonts w:eastAsiaTheme="minorEastAsia"/>
          <w:kern w:val="24"/>
          <w:szCs w:val="28"/>
          <w:lang w:eastAsia="uk-UA"/>
        </w:rPr>
        <w:t>розв</w:t>
      </w:r>
      <w:proofErr w:type="spellEnd"/>
      <w:r w:rsidRPr="00AF1DFF">
        <w:rPr>
          <w:rFonts w:eastAsiaTheme="minorEastAsia"/>
          <w:kern w:val="24"/>
          <w:szCs w:val="28"/>
          <w:lang w:val="ru-RU" w:eastAsia="uk-UA"/>
        </w:rPr>
        <w:t>’</w:t>
      </w:r>
      <w:proofErr w:type="spellStart"/>
      <w:r w:rsidRPr="00AF1DFF">
        <w:rPr>
          <w:rFonts w:eastAsiaTheme="minorEastAsia"/>
          <w:kern w:val="24"/>
          <w:szCs w:val="28"/>
          <w:lang w:eastAsia="uk-UA"/>
        </w:rPr>
        <w:t>язуванні</w:t>
      </w:r>
      <w:proofErr w:type="spellEnd"/>
      <w:r w:rsidRPr="00AF1DFF">
        <w:rPr>
          <w:rFonts w:eastAsiaTheme="minorEastAsia"/>
          <w:kern w:val="24"/>
          <w:szCs w:val="28"/>
          <w:lang w:eastAsia="uk-UA"/>
        </w:rPr>
        <w:t xml:space="preserve">  задач.</w:t>
      </w:r>
    </w:p>
    <w:p w:rsidR="00AF1DFF" w:rsidRPr="00AF1DFF" w:rsidRDefault="00AF1DFF" w:rsidP="00AF1DFF">
      <w:pPr>
        <w:numPr>
          <w:ilvl w:val="0"/>
          <w:numId w:val="9"/>
        </w:numPr>
        <w:tabs>
          <w:tab w:val="left" w:pos="851"/>
        </w:tabs>
        <w:spacing w:line="360" w:lineRule="auto"/>
        <w:ind w:left="709" w:hanging="283"/>
        <w:contextualSpacing/>
        <w:jc w:val="both"/>
        <w:textAlignment w:val="baseline"/>
        <w:rPr>
          <w:szCs w:val="28"/>
          <w:lang w:eastAsia="uk-UA"/>
        </w:rPr>
      </w:pPr>
      <w:r w:rsidRPr="00AF1DFF">
        <w:rPr>
          <w:rFonts w:eastAsiaTheme="minorEastAsia"/>
          <w:kern w:val="24"/>
          <w:szCs w:val="28"/>
          <w:lang w:eastAsia="uk-UA"/>
        </w:rPr>
        <w:t>Застосування тестового контролю на проміжних етапах уроку</w:t>
      </w:r>
    </w:p>
    <w:p w:rsidR="00AF1DFF" w:rsidRPr="00AF1DFF" w:rsidRDefault="00AF1DFF" w:rsidP="00AF1DFF">
      <w:pPr>
        <w:numPr>
          <w:ilvl w:val="0"/>
          <w:numId w:val="9"/>
        </w:numPr>
        <w:tabs>
          <w:tab w:val="left" w:pos="851"/>
        </w:tabs>
        <w:spacing w:line="360" w:lineRule="auto"/>
        <w:ind w:left="709" w:hanging="283"/>
        <w:contextualSpacing/>
        <w:jc w:val="both"/>
        <w:textAlignment w:val="baseline"/>
        <w:rPr>
          <w:szCs w:val="28"/>
          <w:lang w:eastAsia="uk-UA"/>
        </w:rPr>
      </w:pPr>
      <w:r w:rsidRPr="00AF1DFF">
        <w:rPr>
          <w:rFonts w:eastAsiaTheme="minorEastAsia"/>
          <w:kern w:val="24"/>
          <w:szCs w:val="28"/>
          <w:lang w:eastAsia="uk-UA"/>
        </w:rPr>
        <w:t>Використання ІКТ, інноваційних методів.</w:t>
      </w:r>
    </w:p>
    <w:p w:rsidR="00AF1DFF" w:rsidRPr="00AF1DFF" w:rsidRDefault="00AF1DFF" w:rsidP="00AF1DFF">
      <w:pPr>
        <w:tabs>
          <w:tab w:val="left" w:pos="851"/>
        </w:tabs>
        <w:kinsoku w:val="0"/>
        <w:overflowPunct w:val="0"/>
        <w:spacing w:line="360" w:lineRule="auto"/>
        <w:ind w:left="709" w:hanging="283"/>
        <w:jc w:val="both"/>
        <w:textAlignment w:val="baseline"/>
        <w:rPr>
          <w:szCs w:val="28"/>
          <w:lang w:eastAsia="uk-UA"/>
        </w:rPr>
      </w:pPr>
    </w:p>
    <w:p w:rsidR="00AF1DFF" w:rsidRPr="00AF1DFF" w:rsidRDefault="00AF1DFF" w:rsidP="00AF1DFF">
      <w:pPr>
        <w:tabs>
          <w:tab w:val="left" w:pos="851"/>
        </w:tabs>
        <w:kinsoku w:val="0"/>
        <w:overflowPunct w:val="0"/>
        <w:spacing w:line="360" w:lineRule="auto"/>
        <w:ind w:left="709" w:hanging="283"/>
        <w:jc w:val="both"/>
        <w:textAlignment w:val="baseline"/>
        <w:rPr>
          <w:szCs w:val="28"/>
          <w:lang w:eastAsia="uk-UA"/>
        </w:rPr>
      </w:pPr>
      <w:r w:rsidRPr="00AF1DFF">
        <w:rPr>
          <w:rFonts w:eastAsiaTheme="minorEastAsia"/>
          <w:b/>
          <w:bCs/>
          <w:kern w:val="24"/>
          <w:szCs w:val="28"/>
          <w:lang w:eastAsia="uk-UA"/>
        </w:rPr>
        <w:t>Аспекти, що суттєво впливають на результативність уроку математики</w:t>
      </w:r>
    </w:p>
    <w:p w:rsidR="00AF1DFF" w:rsidRPr="00AF1DFF" w:rsidRDefault="00AF1DFF" w:rsidP="00AF1DFF">
      <w:pPr>
        <w:numPr>
          <w:ilvl w:val="0"/>
          <w:numId w:val="10"/>
        </w:numPr>
        <w:tabs>
          <w:tab w:val="left" w:pos="851"/>
        </w:tabs>
        <w:spacing w:line="360" w:lineRule="auto"/>
        <w:ind w:left="709" w:hanging="283"/>
        <w:contextualSpacing/>
        <w:jc w:val="both"/>
        <w:textAlignment w:val="baseline"/>
        <w:rPr>
          <w:szCs w:val="28"/>
          <w:lang w:eastAsia="uk-UA"/>
        </w:rPr>
      </w:pPr>
      <w:r w:rsidRPr="00AF1DFF">
        <w:rPr>
          <w:rFonts w:eastAsiaTheme="minorEastAsia"/>
          <w:kern w:val="24"/>
          <w:szCs w:val="28"/>
          <w:lang w:eastAsia="uk-UA"/>
        </w:rPr>
        <w:t>Поведінка вчителя має бути виваженою та передбачуваною.</w:t>
      </w:r>
    </w:p>
    <w:p w:rsidR="00AF1DFF" w:rsidRPr="00AF1DFF" w:rsidRDefault="00AF1DFF" w:rsidP="00AF1DFF">
      <w:pPr>
        <w:numPr>
          <w:ilvl w:val="0"/>
          <w:numId w:val="10"/>
        </w:numPr>
        <w:tabs>
          <w:tab w:val="left" w:pos="851"/>
        </w:tabs>
        <w:spacing w:line="360" w:lineRule="auto"/>
        <w:ind w:left="709" w:hanging="283"/>
        <w:contextualSpacing/>
        <w:jc w:val="both"/>
        <w:textAlignment w:val="baseline"/>
        <w:rPr>
          <w:szCs w:val="28"/>
          <w:lang w:eastAsia="uk-UA"/>
        </w:rPr>
      </w:pPr>
      <w:r w:rsidRPr="00AF1DFF">
        <w:rPr>
          <w:rFonts w:eastAsiaTheme="minorEastAsia"/>
          <w:kern w:val="24"/>
          <w:szCs w:val="28"/>
          <w:lang w:eastAsia="uk-UA"/>
        </w:rPr>
        <w:t>Позитивна атмосфера уроку.</w:t>
      </w:r>
    </w:p>
    <w:p w:rsidR="00AF1DFF" w:rsidRPr="00AF1DFF" w:rsidRDefault="00AF1DFF" w:rsidP="00AF1DFF">
      <w:pPr>
        <w:numPr>
          <w:ilvl w:val="0"/>
          <w:numId w:val="10"/>
        </w:numPr>
        <w:tabs>
          <w:tab w:val="left" w:pos="851"/>
        </w:tabs>
        <w:spacing w:line="360" w:lineRule="auto"/>
        <w:ind w:left="709" w:hanging="283"/>
        <w:contextualSpacing/>
        <w:jc w:val="both"/>
        <w:textAlignment w:val="baseline"/>
        <w:rPr>
          <w:szCs w:val="28"/>
          <w:lang w:eastAsia="uk-UA"/>
        </w:rPr>
      </w:pPr>
      <w:r w:rsidRPr="00AF1DFF">
        <w:rPr>
          <w:rFonts w:eastAsiaTheme="minorEastAsia"/>
          <w:kern w:val="24"/>
          <w:szCs w:val="28"/>
          <w:lang w:eastAsia="uk-UA"/>
        </w:rPr>
        <w:t>Формування навичок спілкування у навчальній діяльності.</w:t>
      </w:r>
    </w:p>
    <w:p w:rsidR="00AF1DFF" w:rsidRPr="00AF1DFF" w:rsidRDefault="00AF1DFF" w:rsidP="00AF1DFF">
      <w:pPr>
        <w:numPr>
          <w:ilvl w:val="0"/>
          <w:numId w:val="10"/>
        </w:numPr>
        <w:tabs>
          <w:tab w:val="left" w:pos="851"/>
        </w:tabs>
        <w:spacing w:line="360" w:lineRule="auto"/>
        <w:ind w:left="709" w:hanging="283"/>
        <w:contextualSpacing/>
        <w:jc w:val="both"/>
        <w:textAlignment w:val="baseline"/>
        <w:rPr>
          <w:szCs w:val="28"/>
          <w:lang w:eastAsia="uk-UA"/>
        </w:rPr>
      </w:pPr>
      <w:r w:rsidRPr="00AF1DFF">
        <w:rPr>
          <w:rFonts w:eastAsiaTheme="minorEastAsia"/>
          <w:kern w:val="24"/>
          <w:szCs w:val="28"/>
          <w:lang w:eastAsia="uk-UA"/>
        </w:rPr>
        <w:t>Розвиток математичного доказового мовлення.</w:t>
      </w:r>
    </w:p>
    <w:p w:rsidR="00AF1DFF" w:rsidRPr="00AF1DFF" w:rsidRDefault="00AF1DFF" w:rsidP="00AF1DFF">
      <w:pPr>
        <w:numPr>
          <w:ilvl w:val="0"/>
          <w:numId w:val="10"/>
        </w:numPr>
        <w:tabs>
          <w:tab w:val="left" w:pos="851"/>
        </w:tabs>
        <w:spacing w:line="360" w:lineRule="auto"/>
        <w:ind w:left="709" w:hanging="283"/>
        <w:contextualSpacing/>
        <w:jc w:val="both"/>
        <w:textAlignment w:val="baseline"/>
        <w:rPr>
          <w:szCs w:val="28"/>
          <w:lang w:eastAsia="uk-UA"/>
        </w:rPr>
      </w:pPr>
      <w:r w:rsidRPr="00AF1DFF">
        <w:rPr>
          <w:rFonts w:eastAsiaTheme="minorEastAsia"/>
          <w:kern w:val="24"/>
          <w:szCs w:val="28"/>
          <w:lang w:eastAsia="uk-UA"/>
        </w:rPr>
        <w:t>Розвиток сприйняття математики як частини культури людства, розвитку суспільства.</w:t>
      </w:r>
    </w:p>
    <w:p w:rsidR="00AF1DFF" w:rsidRPr="00AF1DFF" w:rsidRDefault="00AF1DFF" w:rsidP="00AF1DFF">
      <w:pPr>
        <w:numPr>
          <w:ilvl w:val="0"/>
          <w:numId w:val="10"/>
        </w:numPr>
        <w:tabs>
          <w:tab w:val="left" w:pos="851"/>
        </w:tabs>
        <w:spacing w:line="360" w:lineRule="auto"/>
        <w:ind w:left="709" w:hanging="283"/>
        <w:contextualSpacing/>
        <w:jc w:val="both"/>
        <w:textAlignment w:val="baseline"/>
        <w:rPr>
          <w:szCs w:val="28"/>
          <w:lang w:eastAsia="uk-UA"/>
        </w:rPr>
      </w:pPr>
      <w:r w:rsidRPr="00AF1DFF">
        <w:rPr>
          <w:rFonts w:eastAsiaTheme="minorEastAsia"/>
          <w:kern w:val="24"/>
          <w:szCs w:val="28"/>
          <w:lang w:eastAsia="uk-UA"/>
        </w:rPr>
        <w:t>Створення позитивної навчальної мотивації.</w:t>
      </w:r>
    </w:p>
    <w:p w:rsidR="00AF1DFF" w:rsidRPr="00AF1DFF" w:rsidRDefault="00AF1DFF" w:rsidP="00AF1DFF">
      <w:pPr>
        <w:numPr>
          <w:ilvl w:val="0"/>
          <w:numId w:val="10"/>
        </w:numPr>
        <w:tabs>
          <w:tab w:val="left" w:pos="851"/>
        </w:tabs>
        <w:spacing w:line="360" w:lineRule="auto"/>
        <w:ind w:left="709" w:hanging="283"/>
        <w:contextualSpacing/>
        <w:jc w:val="both"/>
        <w:textAlignment w:val="baseline"/>
        <w:rPr>
          <w:szCs w:val="28"/>
          <w:lang w:eastAsia="uk-UA"/>
        </w:rPr>
      </w:pPr>
      <w:r w:rsidRPr="00AF1DFF">
        <w:rPr>
          <w:rFonts w:eastAsiaTheme="minorEastAsia"/>
          <w:kern w:val="24"/>
          <w:szCs w:val="28"/>
          <w:lang w:eastAsia="uk-UA"/>
        </w:rPr>
        <w:t>Формування в учнів позитивного навчального досвіду незалежно від рівня успішності.</w:t>
      </w:r>
    </w:p>
    <w:p w:rsidR="00AF1DFF" w:rsidRPr="00AF1DFF" w:rsidRDefault="00AF1DFF" w:rsidP="00AF1DFF">
      <w:pPr>
        <w:tabs>
          <w:tab w:val="left" w:pos="851"/>
        </w:tabs>
        <w:kinsoku w:val="0"/>
        <w:overflowPunct w:val="0"/>
        <w:spacing w:line="360" w:lineRule="auto"/>
        <w:ind w:left="709" w:hanging="283"/>
        <w:jc w:val="both"/>
        <w:textAlignment w:val="baseline"/>
        <w:rPr>
          <w:szCs w:val="28"/>
          <w:lang w:eastAsia="uk-UA"/>
        </w:rPr>
      </w:pPr>
    </w:p>
    <w:p w:rsidR="00AF1DFF" w:rsidRPr="00AF1DFF" w:rsidRDefault="00AF1DFF" w:rsidP="00AF1DFF">
      <w:pPr>
        <w:tabs>
          <w:tab w:val="left" w:pos="851"/>
        </w:tabs>
        <w:kinsoku w:val="0"/>
        <w:overflowPunct w:val="0"/>
        <w:spacing w:line="360" w:lineRule="auto"/>
        <w:ind w:left="709" w:hanging="283"/>
        <w:jc w:val="both"/>
        <w:textAlignment w:val="baseline"/>
        <w:rPr>
          <w:b/>
          <w:szCs w:val="28"/>
          <w:lang w:eastAsia="uk-UA"/>
        </w:rPr>
      </w:pPr>
      <w:r w:rsidRPr="00AF1DFF">
        <w:rPr>
          <w:rFonts w:eastAsiaTheme="minorEastAsia"/>
          <w:b/>
          <w:bCs/>
          <w:i/>
          <w:iCs/>
          <w:kern w:val="24"/>
          <w:szCs w:val="28"/>
          <w:u w:val="single"/>
          <w:lang w:eastAsia="uk-UA"/>
        </w:rPr>
        <w:t>Важливо</w:t>
      </w:r>
      <w:r w:rsidRPr="00AF1DFF">
        <w:rPr>
          <w:rFonts w:eastAsiaTheme="minorEastAsia"/>
          <w:b/>
          <w:kern w:val="24"/>
          <w:szCs w:val="28"/>
          <w:lang w:eastAsia="uk-UA"/>
        </w:rPr>
        <w:t xml:space="preserve"> на уроках математики систематично використовувати історичний матеріал, який :</w:t>
      </w:r>
    </w:p>
    <w:p w:rsidR="00AF1DFF" w:rsidRPr="00AF1DFF" w:rsidRDefault="00AF1DFF" w:rsidP="00AF1DFF">
      <w:pPr>
        <w:numPr>
          <w:ilvl w:val="0"/>
          <w:numId w:val="11"/>
        </w:numPr>
        <w:tabs>
          <w:tab w:val="left" w:pos="851"/>
        </w:tabs>
        <w:spacing w:line="360" w:lineRule="auto"/>
        <w:ind w:left="709" w:hanging="283"/>
        <w:contextualSpacing/>
        <w:jc w:val="both"/>
        <w:textAlignment w:val="baseline"/>
        <w:rPr>
          <w:szCs w:val="28"/>
          <w:lang w:eastAsia="uk-UA"/>
        </w:rPr>
      </w:pPr>
      <w:r w:rsidRPr="00AF1DFF">
        <w:rPr>
          <w:rFonts w:eastAsiaTheme="minorEastAsia"/>
          <w:kern w:val="24"/>
          <w:szCs w:val="28"/>
          <w:lang w:eastAsia="uk-UA"/>
        </w:rPr>
        <w:t>Підвищує інтерес до вивчення предмету.</w:t>
      </w:r>
    </w:p>
    <w:p w:rsidR="00AF1DFF" w:rsidRPr="00AF1DFF" w:rsidRDefault="00AF1DFF" w:rsidP="00AF1DFF">
      <w:pPr>
        <w:numPr>
          <w:ilvl w:val="0"/>
          <w:numId w:val="11"/>
        </w:numPr>
        <w:tabs>
          <w:tab w:val="left" w:pos="851"/>
        </w:tabs>
        <w:spacing w:line="360" w:lineRule="auto"/>
        <w:ind w:left="709" w:hanging="283"/>
        <w:contextualSpacing/>
        <w:jc w:val="both"/>
        <w:textAlignment w:val="baseline"/>
        <w:rPr>
          <w:szCs w:val="28"/>
          <w:lang w:eastAsia="uk-UA"/>
        </w:rPr>
      </w:pPr>
      <w:r w:rsidRPr="00AF1DFF">
        <w:rPr>
          <w:rFonts w:eastAsiaTheme="minorEastAsia"/>
          <w:kern w:val="24"/>
          <w:szCs w:val="28"/>
          <w:lang w:eastAsia="uk-UA"/>
        </w:rPr>
        <w:t>Стимулює потяг до наукової творчості.</w:t>
      </w:r>
    </w:p>
    <w:p w:rsidR="00AF1DFF" w:rsidRPr="00AF1DFF" w:rsidRDefault="00AF1DFF" w:rsidP="00AF1DFF">
      <w:pPr>
        <w:numPr>
          <w:ilvl w:val="0"/>
          <w:numId w:val="11"/>
        </w:numPr>
        <w:tabs>
          <w:tab w:val="left" w:pos="851"/>
        </w:tabs>
        <w:spacing w:line="360" w:lineRule="auto"/>
        <w:ind w:left="709" w:hanging="283"/>
        <w:contextualSpacing/>
        <w:jc w:val="both"/>
        <w:textAlignment w:val="baseline"/>
        <w:rPr>
          <w:szCs w:val="28"/>
          <w:lang w:eastAsia="uk-UA"/>
        </w:rPr>
      </w:pPr>
      <w:r w:rsidRPr="00AF1DFF">
        <w:rPr>
          <w:rFonts w:eastAsiaTheme="minorEastAsia"/>
          <w:kern w:val="24"/>
          <w:szCs w:val="28"/>
          <w:lang w:eastAsia="uk-UA"/>
        </w:rPr>
        <w:lastRenderedPageBreak/>
        <w:t>Пробуджує критичне ставлення до фактів.</w:t>
      </w:r>
    </w:p>
    <w:p w:rsidR="00AF1DFF" w:rsidRPr="00AF1DFF" w:rsidRDefault="00AF1DFF" w:rsidP="00AF1DFF">
      <w:pPr>
        <w:numPr>
          <w:ilvl w:val="0"/>
          <w:numId w:val="11"/>
        </w:numPr>
        <w:tabs>
          <w:tab w:val="left" w:pos="851"/>
        </w:tabs>
        <w:spacing w:line="360" w:lineRule="auto"/>
        <w:ind w:left="709" w:hanging="283"/>
        <w:contextualSpacing/>
        <w:jc w:val="both"/>
        <w:textAlignment w:val="baseline"/>
        <w:rPr>
          <w:szCs w:val="28"/>
          <w:lang w:eastAsia="uk-UA"/>
        </w:rPr>
      </w:pPr>
      <w:r w:rsidRPr="00AF1DFF">
        <w:rPr>
          <w:rFonts w:eastAsiaTheme="minorEastAsia"/>
          <w:kern w:val="24"/>
          <w:szCs w:val="28"/>
          <w:lang w:eastAsia="uk-UA"/>
        </w:rPr>
        <w:t>Формує уявлення про математику як складову загальнолюдської культури.</w:t>
      </w:r>
    </w:p>
    <w:p w:rsidR="00AF1DFF" w:rsidRPr="00AF1DFF" w:rsidRDefault="00AF1DFF" w:rsidP="00AF1DFF">
      <w:pPr>
        <w:tabs>
          <w:tab w:val="left" w:pos="851"/>
        </w:tabs>
        <w:spacing w:line="360" w:lineRule="auto"/>
        <w:ind w:left="709" w:hanging="283"/>
        <w:jc w:val="both"/>
        <w:textAlignment w:val="baseline"/>
        <w:rPr>
          <w:szCs w:val="28"/>
          <w:lang w:eastAsia="uk-UA"/>
        </w:rPr>
      </w:pPr>
      <w:r w:rsidRPr="00AF1DFF">
        <w:rPr>
          <w:rFonts w:eastAsiaTheme="minorEastAsia"/>
          <w:i/>
          <w:iCs/>
          <w:kern w:val="24"/>
          <w:szCs w:val="28"/>
          <w:lang w:val="ru-RU" w:eastAsia="uk-UA"/>
        </w:rPr>
        <w:t xml:space="preserve">    </w:t>
      </w:r>
      <w:proofErr w:type="spellStart"/>
      <w:r w:rsidRPr="00AF1DFF">
        <w:rPr>
          <w:rFonts w:eastAsiaTheme="minorEastAsia"/>
          <w:i/>
          <w:iCs/>
          <w:kern w:val="24"/>
          <w:szCs w:val="28"/>
          <w:lang w:val="ru-RU" w:eastAsia="uk-UA"/>
        </w:rPr>
        <w:t>Орієнтація</w:t>
      </w:r>
      <w:proofErr w:type="spellEnd"/>
      <w:r w:rsidRPr="00AF1DFF">
        <w:rPr>
          <w:rFonts w:eastAsiaTheme="minorEastAsia"/>
          <w:i/>
          <w:iCs/>
          <w:kern w:val="24"/>
          <w:szCs w:val="28"/>
          <w:lang w:val="ru-RU" w:eastAsia="uk-UA"/>
        </w:rPr>
        <w:t xml:space="preserve"> на </w:t>
      </w:r>
      <w:proofErr w:type="spellStart"/>
      <w:r w:rsidRPr="00AF1DFF">
        <w:rPr>
          <w:rFonts w:eastAsiaTheme="minorEastAsia"/>
          <w:i/>
          <w:iCs/>
          <w:kern w:val="24"/>
          <w:szCs w:val="28"/>
          <w:lang w:val="ru-RU" w:eastAsia="uk-UA"/>
        </w:rPr>
        <w:t>національні</w:t>
      </w:r>
      <w:proofErr w:type="spellEnd"/>
      <w:r w:rsidRPr="00AF1DFF">
        <w:rPr>
          <w:rFonts w:eastAsiaTheme="minorEastAsia"/>
          <w:i/>
          <w:iCs/>
          <w:kern w:val="24"/>
          <w:szCs w:val="28"/>
          <w:lang w:val="ru-RU" w:eastAsia="uk-UA"/>
        </w:rPr>
        <w:t xml:space="preserve"> </w:t>
      </w:r>
      <w:proofErr w:type="spellStart"/>
      <w:r w:rsidRPr="00AF1DFF">
        <w:rPr>
          <w:rFonts w:eastAsiaTheme="minorEastAsia"/>
          <w:i/>
          <w:iCs/>
          <w:kern w:val="24"/>
          <w:szCs w:val="28"/>
          <w:lang w:val="ru-RU" w:eastAsia="uk-UA"/>
        </w:rPr>
        <w:t>вартості</w:t>
      </w:r>
      <w:proofErr w:type="spellEnd"/>
      <w:r w:rsidRPr="00AF1DFF">
        <w:rPr>
          <w:rFonts w:eastAsiaTheme="minorEastAsia"/>
          <w:i/>
          <w:iCs/>
          <w:kern w:val="24"/>
          <w:szCs w:val="28"/>
          <w:lang w:val="ru-RU" w:eastAsia="uk-UA"/>
        </w:rPr>
        <w:t xml:space="preserve">, </w:t>
      </w:r>
      <w:proofErr w:type="spellStart"/>
      <w:r w:rsidRPr="00AF1DFF">
        <w:rPr>
          <w:rFonts w:eastAsiaTheme="minorEastAsia"/>
          <w:i/>
          <w:iCs/>
          <w:kern w:val="24"/>
          <w:szCs w:val="28"/>
          <w:lang w:val="ru-RU" w:eastAsia="uk-UA"/>
        </w:rPr>
        <w:t>зокрема</w:t>
      </w:r>
      <w:proofErr w:type="spellEnd"/>
      <w:r w:rsidRPr="00AF1DFF">
        <w:rPr>
          <w:rFonts w:eastAsiaTheme="minorEastAsia"/>
          <w:i/>
          <w:iCs/>
          <w:kern w:val="24"/>
          <w:szCs w:val="28"/>
          <w:lang w:val="ru-RU" w:eastAsia="uk-UA"/>
        </w:rPr>
        <w:t xml:space="preserve"> </w:t>
      </w:r>
      <w:proofErr w:type="spellStart"/>
      <w:r w:rsidRPr="00AF1DFF">
        <w:rPr>
          <w:rFonts w:eastAsiaTheme="minorEastAsia"/>
          <w:i/>
          <w:iCs/>
          <w:kern w:val="24"/>
          <w:szCs w:val="28"/>
          <w:lang w:val="ru-RU" w:eastAsia="uk-UA"/>
        </w:rPr>
        <w:t>використання</w:t>
      </w:r>
      <w:proofErr w:type="spellEnd"/>
      <w:r w:rsidRPr="00AF1DFF">
        <w:rPr>
          <w:rFonts w:eastAsiaTheme="minorEastAsia"/>
          <w:i/>
          <w:iCs/>
          <w:kern w:val="24"/>
          <w:szCs w:val="28"/>
          <w:lang w:val="ru-RU" w:eastAsia="uk-UA"/>
        </w:rPr>
        <w:t xml:space="preserve"> на уроці </w:t>
      </w:r>
      <w:proofErr w:type="spellStart"/>
      <w:r w:rsidRPr="00AF1DFF">
        <w:rPr>
          <w:rFonts w:eastAsiaTheme="minorEastAsia"/>
          <w:i/>
          <w:iCs/>
          <w:kern w:val="24"/>
          <w:szCs w:val="28"/>
          <w:lang w:val="ru-RU" w:eastAsia="uk-UA"/>
        </w:rPr>
        <w:t>відомостей</w:t>
      </w:r>
      <w:proofErr w:type="spellEnd"/>
      <w:r w:rsidRPr="00AF1DFF">
        <w:rPr>
          <w:rFonts w:eastAsiaTheme="minorEastAsia"/>
          <w:i/>
          <w:iCs/>
          <w:kern w:val="24"/>
          <w:szCs w:val="28"/>
          <w:lang w:val="ru-RU" w:eastAsia="uk-UA"/>
        </w:rPr>
        <w:t xml:space="preserve"> про </w:t>
      </w:r>
      <w:proofErr w:type="spellStart"/>
      <w:r w:rsidRPr="00AF1DFF">
        <w:rPr>
          <w:rFonts w:eastAsiaTheme="minorEastAsia"/>
          <w:i/>
          <w:iCs/>
          <w:kern w:val="24"/>
          <w:szCs w:val="28"/>
          <w:lang w:val="ru-RU" w:eastAsia="uk-UA"/>
        </w:rPr>
        <w:t>життєвий</w:t>
      </w:r>
      <w:proofErr w:type="spellEnd"/>
      <w:r w:rsidRPr="00AF1DFF">
        <w:rPr>
          <w:rFonts w:eastAsiaTheme="minorEastAsia"/>
          <w:i/>
          <w:iCs/>
          <w:kern w:val="24"/>
          <w:szCs w:val="28"/>
          <w:lang w:val="ru-RU" w:eastAsia="uk-UA"/>
        </w:rPr>
        <w:t xml:space="preserve"> та </w:t>
      </w:r>
      <w:proofErr w:type="spellStart"/>
      <w:r w:rsidRPr="00AF1DFF">
        <w:rPr>
          <w:rFonts w:eastAsiaTheme="minorEastAsia"/>
          <w:i/>
          <w:iCs/>
          <w:kern w:val="24"/>
          <w:szCs w:val="28"/>
          <w:lang w:val="ru-RU" w:eastAsia="uk-UA"/>
        </w:rPr>
        <w:t>творчий</w:t>
      </w:r>
      <w:proofErr w:type="spellEnd"/>
      <w:r w:rsidRPr="00AF1DFF">
        <w:rPr>
          <w:rFonts w:eastAsiaTheme="minorEastAsia"/>
          <w:i/>
          <w:iCs/>
          <w:kern w:val="24"/>
          <w:szCs w:val="28"/>
          <w:lang w:val="ru-RU" w:eastAsia="uk-UA"/>
        </w:rPr>
        <w:t xml:space="preserve"> шлях </w:t>
      </w:r>
      <w:proofErr w:type="spellStart"/>
      <w:r w:rsidRPr="00AF1DFF">
        <w:rPr>
          <w:rFonts w:eastAsiaTheme="minorEastAsia"/>
          <w:i/>
          <w:iCs/>
          <w:kern w:val="24"/>
          <w:szCs w:val="28"/>
          <w:lang w:val="ru-RU" w:eastAsia="uk-UA"/>
        </w:rPr>
        <w:t>українських</w:t>
      </w:r>
      <w:proofErr w:type="spellEnd"/>
      <w:r w:rsidRPr="00AF1DFF">
        <w:rPr>
          <w:rFonts w:eastAsiaTheme="minorEastAsia"/>
          <w:i/>
          <w:iCs/>
          <w:kern w:val="24"/>
          <w:szCs w:val="28"/>
          <w:lang w:val="ru-RU" w:eastAsia="uk-UA"/>
        </w:rPr>
        <w:t xml:space="preserve"> </w:t>
      </w:r>
      <w:proofErr w:type="spellStart"/>
      <w:r w:rsidRPr="00AF1DFF">
        <w:rPr>
          <w:rFonts w:eastAsiaTheme="minorEastAsia"/>
          <w:i/>
          <w:iCs/>
          <w:kern w:val="24"/>
          <w:szCs w:val="28"/>
          <w:lang w:val="ru-RU" w:eastAsia="uk-UA"/>
        </w:rPr>
        <w:t>учених-математиків</w:t>
      </w:r>
      <w:proofErr w:type="spellEnd"/>
      <w:r w:rsidRPr="00AF1DFF">
        <w:rPr>
          <w:rFonts w:eastAsiaTheme="minorEastAsia"/>
          <w:i/>
          <w:iCs/>
          <w:kern w:val="24"/>
          <w:szCs w:val="28"/>
          <w:lang w:val="ru-RU" w:eastAsia="uk-UA"/>
        </w:rPr>
        <w:t xml:space="preserve">, </w:t>
      </w:r>
      <w:proofErr w:type="spellStart"/>
      <w:r w:rsidRPr="00AF1DFF">
        <w:rPr>
          <w:rFonts w:eastAsiaTheme="minorEastAsia"/>
          <w:i/>
          <w:iCs/>
          <w:kern w:val="24"/>
          <w:szCs w:val="28"/>
          <w:lang w:val="ru-RU" w:eastAsia="uk-UA"/>
        </w:rPr>
        <w:t>веде</w:t>
      </w:r>
      <w:proofErr w:type="spellEnd"/>
      <w:r w:rsidRPr="00AF1DFF">
        <w:rPr>
          <w:rFonts w:eastAsiaTheme="minorEastAsia"/>
          <w:i/>
          <w:iCs/>
          <w:kern w:val="24"/>
          <w:szCs w:val="28"/>
          <w:lang w:val="ru-RU" w:eastAsia="uk-UA"/>
        </w:rPr>
        <w:t xml:space="preserve"> до </w:t>
      </w:r>
      <w:proofErr w:type="spellStart"/>
      <w:r w:rsidRPr="00AF1DFF">
        <w:rPr>
          <w:rFonts w:eastAsiaTheme="minorEastAsia"/>
          <w:i/>
          <w:iCs/>
          <w:kern w:val="24"/>
          <w:szCs w:val="28"/>
          <w:lang w:val="ru-RU" w:eastAsia="uk-UA"/>
        </w:rPr>
        <w:t>відновлення</w:t>
      </w:r>
      <w:proofErr w:type="spellEnd"/>
      <w:r w:rsidRPr="00AF1DFF">
        <w:rPr>
          <w:rFonts w:eastAsiaTheme="minorEastAsia"/>
          <w:i/>
          <w:iCs/>
          <w:kern w:val="24"/>
          <w:szCs w:val="28"/>
          <w:lang w:val="ru-RU" w:eastAsia="uk-UA"/>
        </w:rPr>
        <w:t xml:space="preserve"> й </w:t>
      </w:r>
      <w:proofErr w:type="spellStart"/>
      <w:r w:rsidRPr="00AF1DFF">
        <w:rPr>
          <w:rFonts w:eastAsiaTheme="minorEastAsia"/>
          <w:i/>
          <w:iCs/>
          <w:kern w:val="24"/>
          <w:szCs w:val="28"/>
          <w:lang w:val="ru-RU" w:eastAsia="uk-UA"/>
        </w:rPr>
        <w:t>оздоровлення</w:t>
      </w:r>
      <w:proofErr w:type="spellEnd"/>
      <w:r w:rsidRPr="00AF1DFF">
        <w:rPr>
          <w:rFonts w:eastAsiaTheme="minorEastAsia"/>
          <w:i/>
          <w:iCs/>
          <w:kern w:val="24"/>
          <w:szCs w:val="28"/>
          <w:lang w:val="ru-RU" w:eastAsia="uk-UA"/>
        </w:rPr>
        <w:t xml:space="preserve"> </w:t>
      </w:r>
      <w:proofErr w:type="gramStart"/>
      <w:r w:rsidRPr="00AF1DFF">
        <w:rPr>
          <w:rFonts w:eastAsiaTheme="minorEastAsia"/>
          <w:i/>
          <w:iCs/>
          <w:kern w:val="24"/>
          <w:szCs w:val="28"/>
          <w:lang w:val="ru-RU" w:eastAsia="uk-UA"/>
        </w:rPr>
        <w:t>духовного</w:t>
      </w:r>
      <w:proofErr w:type="gramEnd"/>
      <w:r w:rsidRPr="00AF1DFF">
        <w:rPr>
          <w:rFonts w:eastAsiaTheme="minorEastAsia"/>
          <w:i/>
          <w:iCs/>
          <w:kern w:val="24"/>
          <w:szCs w:val="28"/>
          <w:lang w:val="ru-RU" w:eastAsia="uk-UA"/>
        </w:rPr>
        <w:t xml:space="preserve"> </w:t>
      </w:r>
      <w:proofErr w:type="spellStart"/>
      <w:r w:rsidRPr="00AF1DFF">
        <w:rPr>
          <w:rFonts w:eastAsiaTheme="minorEastAsia"/>
          <w:i/>
          <w:iCs/>
          <w:kern w:val="24"/>
          <w:szCs w:val="28"/>
          <w:lang w:val="ru-RU" w:eastAsia="uk-UA"/>
        </w:rPr>
        <w:t>коріння</w:t>
      </w:r>
      <w:proofErr w:type="spellEnd"/>
      <w:r w:rsidRPr="00AF1DFF">
        <w:rPr>
          <w:rFonts w:eastAsiaTheme="minorEastAsia"/>
          <w:i/>
          <w:iCs/>
          <w:kern w:val="24"/>
          <w:szCs w:val="28"/>
          <w:lang w:val="ru-RU" w:eastAsia="uk-UA"/>
        </w:rPr>
        <w:t xml:space="preserve"> </w:t>
      </w:r>
      <w:proofErr w:type="spellStart"/>
      <w:r w:rsidRPr="00AF1DFF">
        <w:rPr>
          <w:rFonts w:eastAsiaTheme="minorEastAsia"/>
          <w:i/>
          <w:iCs/>
          <w:kern w:val="24"/>
          <w:szCs w:val="28"/>
          <w:lang w:val="ru-RU" w:eastAsia="uk-UA"/>
        </w:rPr>
        <w:t>людини</w:t>
      </w:r>
      <w:proofErr w:type="spellEnd"/>
      <w:r w:rsidRPr="00AF1DFF">
        <w:rPr>
          <w:rFonts w:eastAsiaTheme="minorEastAsia"/>
          <w:i/>
          <w:iCs/>
          <w:kern w:val="24"/>
          <w:szCs w:val="28"/>
          <w:lang w:val="ru-RU" w:eastAsia="uk-UA"/>
        </w:rPr>
        <w:t>.</w:t>
      </w:r>
    </w:p>
    <w:p w:rsidR="00AF1DFF" w:rsidRPr="00AF1DFF" w:rsidRDefault="00AF1DFF" w:rsidP="00AF1DFF">
      <w:pPr>
        <w:tabs>
          <w:tab w:val="left" w:pos="851"/>
        </w:tabs>
        <w:kinsoku w:val="0"/>
        <w:overflowPunct w:val="0"/>
        <w:spacing w:line="360" w:lineRule="auto"/>
        <w:ind w:left="709" w:hanging="283"/>
        <w:jc w:val="both"/>
        <w:textAlignment w:val="baseline"/>
        <w:rPr>
          <w:szCs w:val="28"/>
          <w:lang w:eastAsia="uk-UA"/>
        </w:rPr>
      </w:pPr>
    </w:p>
    <w:p w:rsidR="00AF1DFF" w:rsidRPr="00AF1DFF" w:rsidRDefault="00AF1DFF" w:rsidP="00AF1DFF">
      <w:pPr>
        <w:tabs>
          <w:tab w:val="left" w:pos="851"/>
        </w:tabs>
        <w:kinsoku w:val="0"/>
        <w:overflowPunct w:val="0"/>
        <w:spacing w:line="360" w:lineRule="auto"/>
        <w:ind w:left="709" w:hanging="283"/>
        <w:jc w:val="both"/>
        <w:textAlignment w:val="baseline"/>
        <w:rPr>
          <w:szCs w:val="28"/>
          <w:lang w:eastAsia="uk-UA"/>
        </w:rPr>
      </w:pPr>
      <w:r w:rsidRPr="00AF1DFF">
        <w:rPr>
          <w:rFonts w:eastAsiaTheme="minorEastAsia"/>
          <w:b/>
          <w:bCs/>
          <w:kern w:val="24"/>
          <w:szCs w:val="28"/>
          <w:lang w:eastAsia="uk-UA"/>
        </w:rPr>
        <w:t>Засоби створення умов для пізнавальної активності учнів:</w:t>
      </w:r>
    </w:p>
    <w:p w:rsidR="00AF1DFF" w:rsidRPr="00AF1DFF" w:rsidRDefault="00AF1DFF" w:rsidP="00AF1DFF">
      <w:pPr>
        <w:numPr>
          <w:ilvl w:val="0"/>
          <w:numId w:val="12"/>
        </w:numPr>
        <w:tabs>
          <w:tab w:val="left" w:pos="851"/>
        </w:tabs>
        <w:spacing w:line="360" w:lineRule="auto"/>
        <w:ind w:left="709" w:hanging="283"/>
        <w:contextualSpacing/>
        <w:jc w:val="both"/>
        <w:textAlignment w:val="baseline"/>
        <w:rPr>
          <w:szCs w:val="28"/>
          <w:lang w:eastAsia="uk-UA"/>
        </w:rPr>
      </w:pPr>
      <w:r w:rsidRPr="00AF1DFF">
        <w:rPr>
          <w:rFonts w:eastAsiaTheme="minorEastAsia"/>
          <w:kern w:val="24"/>
          <w:szCs w:val="28"/>
          <w:lang w:eastAsia="uk-UA"/>
        </w:rPr>
        <w:t>Сприяння зацікавленості кожного учня в роботі класу.</w:t>
      </w:r>
    </w:p>
    <w:p w:rsidR="00AF1DFF" w:rsidRPr="00AF1DFF" w:rsidRDefault="00AF1DFF" w:rsidP="00AF1DFF">
      <w:pPr>
        <w:numPr>
          <w:ilvl w:val="0"/>
          <w:numId w:val="12"/>
        </w:numPr>
        <w:tabs>
          <w:tab w:val="left" w:pos="851"/>
        </w:tabs>
        <w:spacing w:line="360" w:lineRule="auto"/>
        <w:ind w:left="709" w:hanging="283"/>
        <w:contextualSpacing/>
        <w:jc w:val="both"/>
        <w:textAlignment w:val="baseline"/>
        <w:rPr>
          <w:szCs w:val="28"/>
          <w:lang w:eastAsia="uk-UA"/>
        </w:rPr>
      </w:pPr>
      <w:r w:rsidRPr="00AF1DFF">
        <w:rPr>
          <w:rFonts w:eastAsiaTheme="minorEastAsia"/>
          <w:kern w:val="24"/>
          <w:szCs w:val="28"/>
          <w:lang w:eastAsia="uk-UA"/>
        </w:rPr>
        <w:t>Використання різних форм та методів організації навчальної діяльності учнів.</w:t>
      </w:r>
    </w:p>
    <w:p w:rsidR="00AF1DFF" w:rsidRPr="00AF1DFF" w:rsidRDefault="00AF1DFF" w:rsidP="00AF1DFF">
      <w:pPr>
        <w:numPr>
          <w:ilvl w:val="0"/>
          <w:numId w:val="12"/>
        </w:numPr>
        <w:tabs>
          <w:tab w:val="left" w:pos="851"/>
        </w:tabs>
        <w:spacing w:line="360" w:lineRule="auto"/>
        <w:ind w:left="709" w:hanging="283"/>
        <w:contextualSpacing/>
        <w:jc w:val="both"/>
        <w:textAlignment w:val="baseline"/>
        <w:rPr>
          <w:szCs w:val="28"/>
          <w:lang w:eastAsia="uk-UA"/>
        </w:rPr>
      </w:pPr>
      <w:r w:rsidRPr="00AF1DFF">
        <w:rPr>
          <w:rFonts w:eastAsiaTheme="minorEastAsia"/>
          <w:kern w:val="24"/>
          <w:szCs w:val="28"/>
          <w:lang w:eastAsia="uk-UA"/>
        </w:rPr>
        <w:t>Створення педагогічних ситуацій, в яких кожен учень проявляє самостійність та ініціативу.</w:t>
      </w:r>
    </w:p>
    <w:p w:rsidR="00AF1DFF" w:rsidRPr="00AF1DFF" w:rsidRDefault="00AF1DFF" w:rsidP="00AF1DFF">
      <w:pPr>
        <w:numPr>
          <w:ilvl w:val="0"/>
          <w:numId w:val="12"/>
        </w:numPr>
        <w:tabs>
          <w:tab w:val="left" w:pos="851"/>
        </w:tabs>
        <w:spacing w:line="360" w:lineRule="auto"/>
        <w:ind w:left="709" w:hanging="283"/>
        <w:contextualSpacing/>
        <w:jc w:val="both"/>
        <w:textAlignment w:val="baseline"/>
        <w:rPr>
          <w:szCs w:val="28"/>
          <w:lang w:eastAsia="uk-UA"/>
        </w:rPr>
      </w:pPr>
      <w:r w:rsidRPr="00AF1DFF">
        <w:rPr>
          <w:rFonts w:eastAsiaTheme="minorEastAsia"/>
          <w:kern w:val="24"/>
          <w:szCs w:val="28"/>
          <w:lang w:eastAsia="uk-UA"/>
        </w:rPr>
        <w:t>Використання різних видів пізнавальної активності.</w:t>
      </w:r>
    </w:p>
    <w:p w:rsidR="00AF1DFF" w:rsidRPr="00AF1DFF" w:rsidRDefault="00AF1DFF" w:rsidP="00AF1DFF">
      <w:pPr>
        <w:numPr>
          <w:ilvl w:val="0"/>
          <w:numId w:val="12"/>
        </w:numPr>
        <w:tabs>
          <w:tab w:val="left" w:pos="851"/>
        </w:tabs>
        <w:spacing w:line="360" w:lineRule="auto"/>
        <w:ind w:left="709" w:hanging="283"/>
        <w:contextualSpacing/>
        <w:jc w:val="both"/>
        <w:textAlignment w:val="baseline"/>
        <w:rPr>
          <w:szCs w:val="28"/>
          <w:lang w:eastAsia="uk-UA"/>
        </w:rPr>
      </w:pPr>
      <w:r w:rsidRPr="00AF1DFF">
        <w:rPr>
          <w:rFonts w:eastAsiaTheme="minorEastAsia"/>
          <w:kern w:val="24"/>
          <w:szCs w:val="28"/>
          <w:lang w:eastAsia="uk-UA"/>
        </w:rPr>
        <w:t>Оцінювання діяльності учня не лише за кінцевим результатом, а й у процесі роботи.</w:t>
      </w:r>
    </w:p>
    <w:p w:rsidR="00AF1DFF" w:rsidRPr="00AF1DFF" w:rsidRDefault="00AF1DFF" w:rsidP="00AF1DFF">
      <w:pPr>
        <w:tabs>
          <w:tab w:val="left" w:pos="851"/>
        </w:tabs>
        <w:kinsoku w:val="0"/>
        <w:overflowPunct w:val="0"/>
        <w:spacing w:line="360" w:lineRule="auto"/>
        <w:ind w:left="709" w:hanging="283"/>
        <w:jc w:val="both"/>
        <w:textAlignment w:val="baseline"/>
        <w:rPr>
          <w:szCs w:val="28"/>
          <w:lang w:eastAsia="uk-UA"/>
        </w:rPr>
      </w:pPr>
    </w:p>
    <w:p w:rsidR="00AF1DFF" w:rsidRPr="00AF1DFF" w:rsidRDefault="00AF1DFF" w:rsidP="00AF1DFF">
      <w:pPr>
        <w:tabs>
          <w:tab w:val="left" w:pos="851"/>
        </w:tabs>
        <w:spacing w:line="360" w:lineRule="auto"/>
        <w:ind w:left="709" w:hanging="283"/>
        <w:jc w:val="both"/>
        <w:textAlignment w:val="baseline"/>
        <w:rPr>
          <w:szCs w:val="28"/>
          <w:lang w:eastAsia="uk-UA"/>
        </w:rPr>
      </w:pPr>
      <w:r w:rsidRPr="00AF1DFF">
        <w:rPr>
          <w:rFonts w:eastAsiaTheme="minorEastAsia"/>
          <w:b/>
          <w:bCs/>
          <w:kern w:val="24"/>
          <w:szCs w:val="28"/>
          <w:lang w:eastAsia="uk-UA"/>
        </w:rPr>
        <w:t>Стародавні римляни вважали, що корінь навчання – гіркий, проте спокуса отримати солодкі плоди спонукає рухатись учня вперед, особливо, коли вчитель є його союзником</w:t>
      </w:r>
      <w:r w:rsidRPr="00AF1DFF">
        <w:rPr>
          <w:rFonts w:eastAsiaTheme="minorEastAsia"/>
          <w:kern w:val="24"/>
          <w:szCs w:val="28"/>
          <w:lang w:eastAsia="uk-UA"/>
        </w:rPr>
        <w:t>.</w:t>
      </w:r>
    </w:p>
    <w:p w:rsidR="003B29B3" w:rsidRDefault="003B29B3" w:rsidP="00AF1DFF">
      <w:pPr>
        <w:tabs>
          <w:tab w:val="left" w:pos="851"/>
        </w:tabs>
        <w:kinsoku w:val="0"/>
        <w:overflowPunct w:val="0"/>
        <w:spacing w:line="360" w:lineRule="auto"/>
        <w:ind w:left="709" w:hanging="283"/>
        <w:jc w:val="both"/>
        <w:textAlignment w:val="baseline"/>
        <w:rPr>
          <w:rFonts w:eastAsiaTheme="majorEastAsia"/>
          <w:b/>
          <w:bCs/>
          <w:kern w:val="24"/>
          <w:szCs w:val="28"/>
        </w:rPr>
      </w:pPr>
    </w:p>
    <w:p w:rsidR="00AF1DFF" w:rsidRPr="00AF1DFF" w:rsidRDefault="00AF1DFF" w:rsidP="00AF1DFF">
      <w:pPr>
        <w:tabs>
          <w:tab w:val="left" w:pos="851"/>
        </w:tabs>
        <w:kinsoku w:val="0"/>
        <w:overflowPunct w:val="0"/>
        <w:spacing w:line="360" w:lineRule="auto"/>
        <w:ind w:left="709" w:hanging="283"/>
        <w:jc w:val="both"/>
        <w:textAlignment w:val="baseline"/>
        <w:rPr>
          <w:rFonts w:eastAsiaTheme="majorEastAsia"/>
          <w:b/>
          <w:bCs/>
          <w:kern w:val="24"/>
          <w:szCs w:val="28"/>
        </w:rPr>
      </w:pPr>
      <w:r w:rsidRPr="00AF1DFF">
        <w:rPr>
          <w:rFonts w:eastAsiaTheme="majorEastAsia"/>
          <w:b/>
          <w:bCs/>
          <w:kern w:val="24"/>
          <w:szCs w:val="28"/>
        </w:rPr>
        <w:t>І найголовніше</w:t>
      </w:r>
    </w:p>
    <w:p w:rsidR="00AF1DFF" w:rsidRPr="00AF1DFF" w:rsidRDefault="00AF1DFF" w:rsidP="00AF1DFF">
      <w:pPr>
        <w:numPr>
          <w:ilvl w:val="0"/>
          <w:numId w:val="13"/>
        </w:numPr>
        <w:tabs>
          <w:tab w:val="left" w:pos="851"/>
        </w:tabs>
        <w:spacing w:line="360" w:lineRule="auto"/>
        <w:ind w:left="709" w:hanging="283"/>
        <w:contextualSpacing/>
        <w:jc w:val="both"/>
        <w:textAlignment w:val="baseline"/>
        <w:rPr>
          <w:szCs w:val="28"/>
          <w:lang w:eastAsia="uk-UA"/>
        </w:rPr>
      </w:pPr>
      <w:r w:rsidRPr="00AF1DFF">
        <w:rPr>
          <w:rFonts w:eastAsiaTheme="minorEastAsia"/>
          <w:kern w:val="24"/>
          <w:szCs w:val="28"/>
          <w:lang w:eastAsia="uk-UA"/>
        </w:rPr>
        <w:t>За час своєї професійної діяльності учитель дає ( в середньому ) більше 25 тисяч уроків. Ці уроки повинні бути добре підготовлені, повинні сприяти розвитку учнів, виховувати потребу і здатність до навчання упродовж всього життя.</w:t>
      </w:r>
      <w:r w:rsidRPr="00AF1DFF">
        <w:rPr>
          <w:rFonts w:eastAsiaTheme="minorEastAsia"/>
          <w:kern w:val="24"/>
          <w:szCs w:val="28"/>
          <w:lang w:val="ru-RU" w:eastAsia="uk-UA"/>
        </w:rPr>
        <w:t xml:space="preserve"> </w:t>
      </w:r>
    </w:p>
    <w:p w:rsidR="00AF1DFF" w:rsidRPr="00AF1DFF" w:rsidRDefault="00AF1DFF" w:rsidP="00AF1DFF">
      <w:pPr>
        <w:numPr>
          <w:ilvl w:val="0"/>
          <w:numId w:val="13"/>
        </w:numPr>
        <w:tabs>
          <w:tab w:val="left" w:pos="851"/>
        </w:tabs>
        <w:spacing w:line="360" w:lineRule="auto"/>
        <w:ind w:left="709" w:hanging="283"/>
        <w:contextualSpacing/>
        <w:jc w:val="both"/>
        <w:textAlignment w:val="baseline"/>
        <w:rPr>
          <w:szCs w:val="28"/>
          <w:lang w:eastAsia="uk-UA"/>
        </w:rPr>
      </w:pPr>
      <w:r w:rsidRPr="00AF1DFF">
        <w:rPr>
          <w:rFonts w:eastAsiaTheme="minorEastAsia"/>
          <w:kern w:val="24"/>
          <w:szCs w:val="28"/>
          <w:lang w:eastAsia="uk-UA"/>
        </w:rPr>
        <w:t>Крім того, кожен урок повинен у той же час приносити успіх учителю, даруючи йому почуття радості, задоволення своєю професією.</w:t>
      </w:r>
      <w:r w:rsidRPr="00AF1DFF">
        <w:rPr>
          <w:rFonts w:eastAsiaTheme="minorEastAsia"/>
          <w:kern w:val="24"/>
          <w:szCs w:val="28"/>
          <w:lang w:val="ru-RU" w:eastAsia="uk-UA"/>
        </w:rPr>
        <w:t xml:space="preserve"> </w:t>
      </w:r>
    </w:p>
    <w:p w:rsidR="00AF1DFF" w:rsidRPr="00AF1DFF" w:rsidRDefault="00AF1DFF" w:rsidP="00AF1DFF">
      <w:pPr>
        <w:tabs>
          <w:tab w:val="left" w:pos="851"/>
        </w:tabs>
        <w:kinsoku w:val="0"/>
        <w:overflowPunct w:val="0"/>
        <w:spacing w:line="360" w:lineRule="auto"/>
        <w:ind w:left="709" w:hanging="283"/>
        <w:jc w:val="both"/>
        <w:textAlignment w:val="baseline"/>
        <w:rPr>
          <w:szCs w:val="28"/>
          <w:lang w:eastAsia="uk-UA"/>
        </w:rPr>
      </w:pPr>
    </w:p>
    <w:p w:rsidR="00AF1DFF" w:rsidRDefault="00AF1DFF" w:rsidP="00AF1DFF">
      <w:pPr>
        <w:tabs>
          <w:tab w:val="left" w:pos="851"/>
        </w:tabs>
        <w:kinsoku w:val="0"/>
        <w:overflowPunct w:val="0"/>
        <w:spacing w:line="360" w:lineRule="auto"/>
        <w:ind w:left="709" w:hanging="283"/>
        <w:jc w:val="both"/>
        <w:textAlignment w:val="baseline"/>
        <w:rPr>
          <w:rFonts w:eastAsiaTheme="minorEastAsia"/>
          <w:b/>
          <w:bCs/>
          <w:kern w:val="24"/>
          <w:szCs w:val="28"/>
          <w:lang w:val="ru-RU" w:eastAsia="uk-UA"/>
        </w:rPr>
      </w:pPr>
      <w:proofErr w:type="spellStart"/>
      <w:r w:rsidRPr="00AF1DFF">
        <w:rPr>
          <w:rFonts w:eastAsiaTheme="minorEastAsia"/>
          <w:b/>
          <w:bCs/>
          <w:kern w:val="24"/>
          <w:szCs w:val="28"/>
          <w:lang w:val="ru-RU" w:eastAsia="uk-UA"/>
        </w:rPr>
        <w:t>Найкраща</w:t>
      </w:r>
      <w:proofErr w:type="spellEnd"/>
      <w:r w:rsidRPr="00AF1DFF">
        <w:rPr>
          <w:rFonts w:eastAsiaTheme="minorEastAsia"/>
          <w:b/>
          <w:bCs/>
          <w:kern w:val="24"/>
          <w:szCs w:val="28"/>
          <w:lang w:val="ru-RU" w:eastAsia="uk-UA"/>
        </w:rPr>
        <w:t xml:space="preserve"> </w:t>
      </w:r>
      <w:proofErr w:type="spellStart"/>
      <w:r w:rsidRPr="00AF1DFF">
        <w:rPr>
          <w:rFonts w:eastAsiaTheme="minorEastAsia"/>
          <w:b/>
          <w:bCs/>
          <w:kern w:val="24"/>
          <w:szCs w:val="28"/>
          <w:lang w:val="ru-RU" w:eastAsia="uk-UA"/>
        </w:rPr>
        <w:t>помилка</w:t>
      </w:r>
      <w:proofErr w:type="spellEnd"/>
      <w:r w:rsidRPr="00AF1DFF">
        <w:rPr>
          <w:rFonts w:eastAsiaTheme="minorEastAsia"/>
          <w:b/>
          <w:bCs/>
          <w:kern w:val="24"/>
          <w:szCs w:val="28"/>
          <w:lang w:val="ru-RU" w:eastAsia="uk-UA"/>
        </w:rPr>
        <w:t xml:space="preserve"> та, </w:t>
      </w:r>
      <w:proofErr w:type="spellStart"/>
      <w:r w:rsidRPr="00AF1DFF">
        <w:rPr>
          <w:rFonts w:eastAsiaTheme="minorEastAsia"/>
          <w:b/>
          <w:bCs/>
          <w:kern w:val="24"/>
          <w:szCs w:val="28"/>
          <w:lang w:val="ru-RU" w:eastAsia="uk-UA"/>
        </w:rPr>
        <w:t>якої</w:t>
      </w:r>
      <w:proofErr w:type="spellEnd"/>
      <w:r w:rsidRPr="00AF1DFF">
        <w:rPr>
          <w:rFonts w:eastAsiaTheme="minorEastAsia"/>
          <w:b/>
          <w:bCs/>
          <w:kern w:val="24"/>
          <w:szCs w:val="28"/>
          <w:lang w:val="ru-RU" w:eastAsia="uk-UA"/>
        </w:rPr>
        <w:t xml:space="preserve"> </w:t>
      </w:r>
      <w:proofErr w:type="spellStart"/>
      <w:r w:rsidRPr="00AF1DFF">
        <w:rPr>
          <w:rFonts w:eastAsiaTheme="minorEastAsia"/>
          <w:b/>
          <w:bCs/>
          <w:kern w:val="24"/>
          <w:szCs w:val="28"/>
          <w:lang w:val="ru-RU" w:eastAsia="uk-UA"/>
        </w:rPr>
        <w:t>допускаються</w:t>
      </w:r>
      <w:proofErr w:type="spellEnd"/>
      <w:r w:rsidRPr="00AF1DFF">
        <w:rPr>
          <w:rFonts w:eastAsiaTheme="minorEastAsia"/>
          <w:b/>
          <w:bCs/>
          <w:kern w:val="24"/>
          <w:szCs w:val="28"/>
          <w:lang w:val="ru-RU" w:eastAsia="uk-UA"/>
        </w:rPr>
        <w:t xml:space="preserve"> у </w:t>
      </w:r>
      <w:proofErr w:type="spellStart"/>
      <w:r w:rsidRPr="00AF1DFF">
        <w:rPr>
          <w:rFonts w:eastAsiaTheme="minorEastAsia"/>
          <w:b/>
          <w:bCs/>
          <w:kern w:val="24"/>
          <w:szCs w:val="28"/>
          <w:lang w:val="ru-RU" w:eastAsia="uk-UA"/>
        </w:rPr>
        <w:t>навчанн</w:t>
      </w:r>
      <w:proofErr w:type="gramStart"/>
      <w:r w:rsidRPr="00AF1DFF">
        <w:rPr>
          <w:rFonts w:eastAsiaTheme="minorEastAsia"/>
          <w:b/>
          <w:bCs/>
          <w:kern w:val="24"/>
          <w:szCs w:val="28"/>
          <w:lang w:val="ru-RU" w:eastAsia="uk-UA"/>
        </w:rPr>
        <w:t>i</w:t>
      </w:r>
      <w:proofErr w:type="spellEnd"/>
      <w:proofErr w:type="gramEnd"/>
      <w:r w:rsidRPr="00AF1DFF">
        <w:rPr>
          <w:rFonts w:eastAsiaTheme="minorEastAsia"/>
          <w:b/>
          <w:bCs/>
          <w:kern w:val="24"/>
          <w:szCs w:val="28"/>
          <w:lang w:val="ru-RU" w:eastAsia="uk-UA"/>
        </w:rPr>
        <w:t xml:space="preserve">. </w:t>
      </w:r>
    </w:p>
    <w:p w:rsidR="00AF1DFF" w:rsidRPr="00AF1DFF" w:rsidRDefault="00AF1DFF" w:rsidP="00AF1DFF">
      <w:pPr>
        <w:tabs>
          <w:tab w:val="left" w:pos="851"/>
        </w:tabs>
        <w:kinsoku w:val="0"/>
        <w:overflowPunct w:val="0"/>
        <w:spacing w:line="360" w:lineRule="auto"/>
        <w:ind w:left="709" w:hanging="283"/>
        <w:jc w:val="right"/>
        <w:textAlignment w:val="baseline"/>
        <w:rPr>
          <w:rFonts w:eastAsiaTheme="minorEastAsia"/>
          <w:i/>
          <w:iCs/>
          <w:kern w:val="24"/>
          <w:szCs w:val="28"/>
          <w:lang w:eastAsia="uk-UA"/>
        </w:rPr>
      </w:pPr>
      <w:r w:rsidRPr="00AF1DFF">
        <w:rPr>
          <w:rFonts w:eastAsiaTheme="minorEastAsia"/>
          <w:b/>
          <w:bCs/>
          <w:kern w:val="24"/>
          <w:szCs w:val="28"/>
          <w:lang w:eastAsia="uk-UA"/>
        </w:rPr>
        <w:t xml:space="preserve">                                </w:t>
      </w:r>
      <w:r w:rsidRPr="00AF1DFF">
        <w:rPr>
          <w:rFonts w:eastAsiaTheme="minorEastAsia"/>
          <w:i/>
          <w:iCs/>
          <w:kern w:val="24"/>
          <w:szCs w:val="28"/>
          <w:lang w:eastAsia="uk-UA"/>
        </w:rPr>
        <w:t>Г.С.Сковорода</w:t>
      </w:r>
    </w:p>
    <w:p w:rsidR="006A7621" w:rsidRPr="00BC00C0" w:rsidRDefault="00AF1DFF" w:rsidP="003B29B3">
      <w:pPr>
        <w:tabs>
          <w:tab w:val="left" w:pos="851"/>
        </w:tabs>
        <w:spacing w:line="360" w:lineRule="auto"/>
        <w:ind w:left="709" w:hanging="283"/>
        <w:jc w:val="center"/>
        <w:rPr>
          <w:b/>
          <w:szCs w:val="28"/>
        </w:rPr>
      </w:pPr>
      <w:r w:rsidRPr="00AF1DFF">
        <w:rPr>
          <w:rFonts w:eastAsiaTheme="minorEastAsia"/>
          <w:b/>
          <w:bCs/>
          <w:i/>
          <w:iCs/>
          <w:kern w:val="24"/>
          <w:sz w:val="40"/>
          <w:szCs w:val="40"/>
          <w:u w:val="single"/>
          <w:lang w:eastAsia="uk-UA"/>
        </w:rPr>
        <w:t>Підсумок</w:t>
      </w:r>
      <w:r w:rsidRPr="00AF1DFF">
        <w:rPr>
          <w:rFonts w:eastAsiaTheme="minorEastAsia"/>
          <w:b/>
          <w:bCs/>
          <w:i/>
          <w:iCs/>
          <w:kern w:val="24"/>
          <w:sz w:val="40"/>
          <w:szCs w:val="40"/>
          <w:lang w:eastAsia="uk-UA"/>
        </w:rPr>
        <w:t>.  Учитель і учень ростуть разом. Немає нічого , що не долалось би працею.</w:t>
      </w:r>
    </w:p>
    <w:sectPr w:rsidR="006A7621" w:rsidRPr="00BC00C0" w:rsidSect="003B29B3">
      <w:footerReference w:type="default" r:id="rId26"/>
      <w:pgSz w:w="11906" w:h="16838"/>
      <w:pgMar w:top="851" w:right="850" w:bottom="709" w:left="851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120" w:rsidRDefault="00733120" w:rsidP="00AF1DFF">
      <w:r>
        <w:separator/>
      </w:r>
    </w:p>
  </w:endnote>
  <w:endnote w:type="continuationSeparator" w:id="0">
    <w:p w:rsidR="00733120" w:rsidRDefault="00733120" w:rsidP="00AF1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8100840"/>
      <w:docPartObj>
        <w:docPartGallery w:val="Page Numbers (Bottom of Page)"/>
        <w:docPartUnique/>
      </w:docPartObj>
    </w:sdtPr>
    <w:sdtEndPr/>
    <w:sdtContent>
      <w:p w:rsidR="00AF1DFF" w:rsidRDefault="00AF1DF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DDE" w:rsidRPr="00374DDE">
          <w:rPr>
            <w:noProof/>
            <w:lang w:val="ru-RU"/>
          </w:rPr>
          <w:t>7</w:t>
        </w:r>
        <w:r>
          <w:fldChar w:fldCharType="end"/>
        </w:r>
      </w:p>
    </w:sdtContent>
  </w:sdt>
  <w:p w:rsidR="00AF1DFF" w:rsidRDefault="00AF1DF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120" w:rsidRDefault="00733120" w:rsidP="00AF1DFF">
      <w:r>
        <w:separator/>
      </w:r>
    </w:p>
  </w:footnote>
  <w:footnote w:type="continuationSeparator" w:id="0">
    <w:p w:rsidR="00733120" w:rsidRDefault="00733120" w:rsidP="00AF1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718C"/>
    <w:multiLevelType w:val="hybridMultilevel"/>
    <w:tmpl w:val="A8C881DE"/>
    <w:lvl w:ilvl="0" w:tplc="C08C4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12D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E654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F296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563A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DC8A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525C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127A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1C79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17D45"/>
    <w:multiLevelType w:val="hybridMultilevel"/>
    <w:tmpl w:val="61567BE6"/>
    <w:lvl w:ilvl="0" w:tplc="8F7C1CE2">
      <w:start w:val="1"/>
      <w:numFmt w:val="decimal"/>
      <w:lvlText w:val="%1."/>
      <w:lvlJc w:val="left"/>
      <w:pPr>
        <w:ind w:left="884" w:hanging="600"/>
      </w:pPr>
      <w:rPr>
        <w:rFonts w:eastAsiaTheme="minorEastAsia" w:hint="default"/>
        <w:b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7D656D"/>
    <w:multiLevelType w:val="hybridMultilevel"/>
    <w:tmpl w:val="9BFA2AEC"/>
    <w:lvl w:ilvl="0" w:tplc="084A79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FEBD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709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501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001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BC6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5C7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C2D2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3A3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E485EEE"/>
    <w:multiLevelType w:val="hybridMultilevel"/>
    <w:tmpl w:val="2654AC00"/>
    <w:lvl w:ilvl="0" w:tplc="1CFE8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8824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FA7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4A2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E0B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A08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CE6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BCF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E0E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EF966CA"/>
    <w:multiLevelType w:val="hybridMultilevel"/>
    <w:tmpl w:val="5C42C71C"/>
    <w:lvl w:ilvl="0" w:tplc="35542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2C8E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9E1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38B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6CD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3A1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F22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D85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D87D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4FF1101"/>
    <w:multiLevelType w:val="hybridMultilevel"/>
    <w:tmpl w:val="20782642"/>
    <w:lvl w:ilvl="0" w:tplc="2E82A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B41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9A7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CCE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5A5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BA9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B0D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86C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24A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C8B0E37"/>
    <w:multiLevelType w:val="hybridMultilevel"/>
    <w:tmpl w:val="EDE61CAE"/>
    <w:lvl w:ilvl="0" w:tplc="989C3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A0C1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4055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C838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2ADE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6CA7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589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C211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2423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D0364B"/>
    <w:multiLevelType w:val="hybridMultilevel"/>
    <w:tmpl w:val="402678A8"/>
    <w:lvl w:ilvl="0" w:tplc="2384E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343D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D827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744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02BA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2094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9AB8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B0DA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C256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7F3D25"/>
    <w:multiLevelType w:val="hybridMultilevel"/>
    <w:tmpl w:val="05CCB2B6"/>
    <w:lvl w:ilvl="0" w:tplc="A7ECA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FAC1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B4B5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8073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CF5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6AE3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16A4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7074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B063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7E6C79"/>
    <w:multiLevelType w:val="hybridMultilevel"/>
    <w:tmpl w:val="486A6412"/>
    <w:lvl w:ilvl="0" w:tplc="8BE67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1A1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3C3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82D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68E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02A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0CA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9A7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024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3E16157"/>
    <w:multiLevelType w:val="hybridMultilevel"/>
    <w:tmpl w:val="3104AD00"/>
    <w:lvl w:ilvl="0" w:tplc="4DC02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787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C80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2C1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261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3C8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C90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3EE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287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A491F23"/>
    <w:multiLevelType w:val="hybridMultilevel"/>
    <w:tmpl w:val="79645516"/>
    <w:lvl w:ilvl="0" w:tplc="B3A44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F021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DE20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16E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98C8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6A8C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62C5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EABD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9A5E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826C71"/>
    <w:multiLevelType w:val="hybridMultilevel"/>
    <w:tmpl w:val="EBA6D63C"/>
    <w:lvl w:ilvl="0" w:tplc="61242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92D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BE3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8AC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F8A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86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3A7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22D6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4AC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9"/>
  </w:num>
  <w:num w:numId="5">
    <w:abstractNumId w:val="4"/>
  </w:num>
  <w:num w:numId="6">
    <w:abstractNumId w:val="10"/>
  </w:num>
  <w:num w:numId="7">
    <w:abstractNumId w:val="3"/>
  </w:num>
  <w:num w:numId="8">
    <w:abstractNumId w:val="7"/>
  </w:num>
  <w:num w:numId="9">
    <w:abstractNumId w:val="11"/>
  </w:num>
  <w:num w:numId="10">
    <w:abstractNumId w:val="8"/>
  </w:num>
  <w:num w:numId="11">
    <w:abstractNumId w:val="12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0C0"/>
    <w:rsid w:val="00293FF9"/>
    <w:rsid w:val="00374DDE"/>
    <w:rsid w:val="003B29B3"/>
    <w:rsid w:val="004D6385"/>
    <w:rsid w:val="0053219E"/>
    <w:rsid w:val="006A7621"/>
    <w:rsid w:val="00733120"/>
    <w:rsid w:val="0077164B"/>
    <w:rsid w:val="00AF1DFF"/>
    <w:rsid w:val="00B1479B"/>
    <w:rsid w:val="00BC00C0"/>
    <w:rsid w:val="00D34534"/>
    <w:rsid w:val="00DB2097"/>
    <w:rsid w:val="00E66E4D"/>
    <w:rsid w:val="00FE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34"/>
    <w:pPr>
      <w:spacing w:after="0" w:line="240" w:lineRule="auto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00C0"/>
    <w:pPr>
      <w:spacing w:before="100" w:beforeAutospacing="1" w:after="100" w:afterAutospacing="1"/>
    </w:pPr>
    <w:rPr>
      <w:sz w:val="24"/>
      <w:lang w:eastAsia="uk-UA"/>
    </w:rPr>
  </w:style>
  <w:style w:type="paragraph" w:styleId="a4">
    <w:name w:val="List Paragraph"/>
    <w:basedOn w:val="a"/>
    <w:uiPriority w:val="34"/>
    <w:qFormat/>
    <w:rsid w:val="00BC00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00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0C0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F1DFF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1DFF"/>
    <w:rPr>
      <w:rFonts w:ascii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1DFF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1DFF"/>
    <w:rPr>
      <w:rFonts w:ascii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34"/>
    <w:pPr>
      <w:spacing w:after="0" w:line="240" w:lineRule="auto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00C0"/>
    <w:pPr>
      <w:spacing w:before="100" w:beforeAutospacing="1" w:after="100" w:afterAutospacing="1"/>
    </w:pPr>
    <w:rPr>
      <w:sz w:val="24"/>
      <w:lang w:eastAsia="uk-UA"/>
    </w:rPr>
  </w:style>
  <w:style w:type="paragraph" w:styleId="a4">
    <w:name w:val="List Paragraph"/>
    <w:basedOn w:val="a"/>
    <w:uiPriority w:val="34"/>
    <w:qFormat/>
    <w:rsid w:val="00BC00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00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0C0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F1DFF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1DFF"/>
    <w:rPr>
      <w:rFonts w:ascii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1DFF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1DFF"/>
    <w:rPr>
      <w:rFonts w:ascii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346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632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046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79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565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94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62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22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04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72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3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39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19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29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66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31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003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802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403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191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734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4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540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514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873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320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93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40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66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548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787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445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29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837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45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3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31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1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10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1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8407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843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305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867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46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622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4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861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0629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765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9158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133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8487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8426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8364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diagramData" Target="diagrams/data3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microsoft.com/office/2007/relationships/diagramDrawing" Target="diagrams/drawing3.xml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24" Type="http://schemas.openxmlformats.org/officeDocument/2006/relationships/diagramColors" Target="diagrams/colors3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23" Type="http://schemas.openxmlformats.org/officeDocument/2006/relationships/diagramQuickStyle" Target="diagrams/quickStyle3.xm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diagramColors" Target="diagrams/colors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diagramColors" Target="diagrams/colors1.xml"/><Relationship Id="rId22" Type="http://schemas.openxmlformats.org/officeDocument/2006/relationships/diagramLayout" Target="diagrams/layout3.xml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4">
  <dgm:title val=""/>
  <dgm:desc val=""/>
  <dgm:catLst>
    <dgm:cat type="accent2" pri="11400"/>
  </dgm:catLst>
  <dgm:styleLbl name="node0">
    <dgm:fillClrLst meth="cycle">
      <a:schemeClr val="accent2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2">
        <a:shade val="50000"/>
      </a:schemeClr>
      <a:schemeClr val="accent2">
        <a:tint val="4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2">
        <a:shade val="50000"/>
      </a:schemeClr>
      <a:schemeClr val="accent2">
        <a:tint val="45000"/>
      </a:schemeClr>
    </dgm:fillClrLst>
    <dgm:linClrLst meth="cycle">
      <a:schemeClr val="accent2">
        <a:shade val="50000"/>
      </a:schemeClr>
      <a:schemeClr val="accent2">
        <a:tint val="45000"/>
      </a:schemeClr>
    </dgm:linClrLst>
    <dgm:effectClrLst/>
    <dgm:txLinClrLst/>
    <dgm:txFillClrLst/>
    <dgm:txEffectClrLst/>
  </dgm:styleLbl>
  <dgm:styleLbl name="lnNode1">
    <dgm:fillClrLst meth="cycle">
      <a:schemeClr val="accent2">
        <a:shade val="50000"/>
      </a:schemeClr>
      <a:schemeClr val="accent2">
        <a:tint val="4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2">
        <a:shade val="80000"/>
        <a:alpha val="50000"/>
      </a:schemeClr>
      <a:schemeClr val="accent2">
        <a:tint val="45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55000"/>
      </a:schemeClr>
    </dgm:fillClrLst>
    <dgm:linClrLst meth="repeat">
      <a:schemeClr val="accent2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55000"/>
      </a:schemeClr>
    </dgm:fillClrLst>
    <dgm:linClrLst meth="repeat">
      <a:schemeClr val="accent2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55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6_5">
  <dgm:title val=""/>
  <dgm:desc val=""/>
  <dgm:catLst>
    <dgm:cat type="accent6" pri="11500"/>
  </dgm:catLst>
  <dgm:styleLbl name="node0">
    <dgm:fillClrLst meth="cycle"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alpha val="90000"/>
      </a:schemeClr>
      <a:schemeClr val="accent6">
        <a:alpha val="5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/>
    <dgm:txEffectClrLst/>
  </dgm:styleLbl>
  <dgm:styleLbl name="node1">
    <dgm:fillClrLst>
      <a:schemeClr val="accent6">
        <a:alpha val="9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6">
        <a:shade val="90000"/>
      </a:schemeClr>
      <a:schemeClr val="accent6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  <a:alpha val="90000"/>
      </a:schemeClr>
      <a:schemeClr val="accent6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b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sibTrans1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6">
        <a:alpha val="90000"/>
        <a:tint val="40000"/>
      </a:schemeClr>
      <a:schemeClr val="accent6">
        <a:alpha val="5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D541AF3-7055-4562-BA85-A2B7A8E5B52B}" type="doc">
      <dgm:prSet loTypeId="urn:microsoft.com/office/officeart/2005/8/layout/target1" loCatId="relationship" qsTypeId="urn:microsoft.com/office/officeart/2005/8/quickstyle/simple1" qsCatId="simple" csTypeId="urn:microsoft.com/office/officeart/2005/8/colors/accent2_4" csCatId="accent2" phldr="1"/>
      <dgm:spPr/>
    </dgm:pt>
    <dgm:pt modelId="{9C0BE132-6CC8-4501-85C5-4BCBB92149D0}">
      <dgm:prSet/>
      <dgm:spPr/>
      <dgm:t>
        <a:bodyPr/>
        <a:lstStyle/>
        <a:p>
          <a:pPr marL="0" marR="0" lvl="0" indent="0" algn="l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uk-UA" b="1" i="0" u="none" strike="noStrike" cap="none" normalizeH="0" baseline="0" dirty="0" smtClean="0">
              <a:ln/>
              <a:effectLst/>
              <a:latin typeface="Arial" charset="0"/>
            </a:rPr>
            <a:t>Перевірка присутніх</a:t>
          </a:r>
          <a:endParaRPr kumimoji="0" lang="ru-RU" b="1" i="0" u="none" strike="noStrike" cap="none" normalizeH="0" baseline="0" dirty="0" smtClean="0">
            <a:ln/>
            <a:effectLst/>
            <a:latin typeface="Arial" charset="0"/>
          </a:endParaRPr>
        </a:p>
      </dgm:t>
    </dgm:pt>
    <dgm:pt modelId="{15171B04-F75B-4E0C-8457-531707E25B81}" type="parTrans" cxnId="{6192D10F-8121-4CA1-ABA6-93A14EC6AE44}">
      <dgm:prSet/>
      <dgm:spPr/>
      <dgm:t>
        <a:bodyPr/>
        <a:lstStyle/>
        <a:p>
          <a:endParaRPr lang="uk-UA"/>
        </a:p>
      </dgm:t>
    </dgm:pt>
    <dgm:pt modelId="{A00FABA4-77E9-4EF6-8712-F16E309EF577}" type="sibTrans" cxnId="{6192D10F-8121-4CA1-ABA6-93A14EC6AE44}">
      <dgm:prSet/>
      <dgm:spPr/>
      <dgm:t>
        <a:bodyPr/>
        <a:lstStyle/>
        <a:p>
          <a:endParaRPr lang="uk-UA"/>
        </a:p>
      </dgm:t>
    </dgm:pt>
    <dgm:pt modelId="{6E3487E5-12DE-4841-B460-0AC1FEC34FD1}">
      <dgm:prSet/>
      <dgm:spPr/>
      <dgm:t>
        <a:bodyPr/>
        <a:lstStyle/>
        <a:p>
          <a:pPr marL="0" marR="0" lvl="0" indent="0" algn="l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uk-UA" b="1" i="0" u="none" strike="noStrike" cap="none" normalizeH="0" baseline="0" dirty="0" smtClean="0">
              <a:ln/>
              <a:effectLst/>
              <a:latin typeface="Arial" charset="0"/>
            </a:rPr>
            <a:t>Перевірка готовності учнів до уроку</a:t>
          </a:r>
          <a:endParaRPr kumimoji="0" lang="ru-RU" b="1" i="0" u="none" strike="noStrike" cap="none" normalizeH="0" baseline="0" dirty="0" smtClean="0">
            <a:ln/>
            <a:effectLst/>
            <a:latin typeface="Arial" charset="0"/>
          </a:endParaRPr>
        </a:p>
      </dgm:t>
    </dgm:pt>
    <dgm:pt modelId="{D01B0CE9-6C14-45FA-B73D-6A878AAA4406}" type="parTrans" cxnId="{E7078F06-084A-49BD-85E7-8F5FB1F94696}">
      <dgm:prSet/>
      <dgm:spPr/>
      <dgm:t>
        <a:bodyPr/>
        <a:lstStyle/>
        <a:p>
          <a:endParaRPr lang="uk-UA"/>
        </a:p>
      </dgm:t>
    </dgm:pt>
    <dgm:pt modelId="{97853732-47FC-405A-9C24-5D6032B6EB05}" type="sibTrans" cxnId="{E7078F06-084A-49BD-85E7-8F5FB1F94696}">
      <dgm:prSet/>
      <dgm:spPr/>
      <dgm:t>
        <a:bodyPr/>
        <a:lstStyle/>
        <a:p>
          <a:endParaRPr lang="uk-UA"/>
        </a:p>
      </dgm:t>
    </dgm:pt>
    <dgm:pt modelId="{E544CB63-A6D0-41A9-B5A9-A288F1DEE93F}">
      <dgm:prSet/>
      <dgm:spPr/>
      <dgm:t>
        <a:bodyPr/>
        <a:lstStyle/>
        <a:p>
          <a:pPr marL="0" marR="0" lvl="0" indent="0" algn="l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uk-UA" b="1" i="0" u="none" strike="noStrike" cap="none" normalizeH="0" baseline="0" dirty="0" smtClean="0">
              <a:ln/>
              <a:effectLst/>
              <a:latin typeface="Arial" charset="0"/>
            </a:rPr>
            <a:t>Привітання</a:t>
          </a:r>
          <a:endParaRPr kumimoji="0" lang="ru-RU" b="1" i="0" u="none" strike="noStrike" cap="none" normalizeH="0" baseline="0" dirty="0" smtClean="0">
            <a:ln/>
            <a:effectLst/>
            <a:latin typeface="Arial" charset="0"/>
          </a:endParaRPr>
        </a:p>
      </dgm:t>
    </dgm:pt>
    <dgm:pt modelId="{96FC5D00-AAB7-447D-B4FC-C765F7C73B91}" type="parTrans" cxnId="{7402B79D-47C0-45B2-9D54-A4F727DDF736}">
      <dgm:prSet/>
      <dgm:spPr/>
      <dgm:t>
        <a:bodyPr/>
        <a:lstStyle/>
        <a:p>
          <a:endParaRPr lang="uk-UA"/>
        </a:p>
      </dgm:t>
    </dgm:pt>
    <dgm:pt modelId="{D7089813-76C2-4BE2-955B-888D36D2CC14}" type="sibTrans" cxnId="{7402B79D-47C0-45B2-9D54-A4F727DDF736}">
      <dgm:prSet/>
      <dgm:spPr/>
      <dgm:t>
        <a:bodyPr/>
        <a:lstStyle/>
        <a:p>
          <a:endParaRPr lang="uk-UA"/>
        </a:p>
      </dgm:t>
    </dgm:pt>
    <dgm:pt modelId="{1B963E2E-2534-4DE3-B35F-C2A9AC8D69D0}">
      <dgm:prSet/>
      <dgm:spPr/>
      <dgm:t>
        <a:bodyPr/>
        <a:lstStyle/>
        <a:p>
          <a:pPr marL="0" marR="0" lvl="0" indent="0" algn="l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uk-UA" b="1" i="0" u="none" strike="noStrike" cap="none" normalizeH="0" baseline="0" smtClean="0">
              <a:ln/>
              <a:effectLst/>
              <a:latin typeface="Arial" charset="0"/>
            </a:rPr>
            <a:t> Запис в журнал</a:t>
          </a:r>
          <a:endParaRPr kumimoji="0" lang="ru-RU" b="1" i="0" u="none" strike="noStrike" cap="none" normalizeH="0" baseline="0" smtClean="0">
            <a:ln/>
            <a:effectLst/>
            <a:latin typeface="Arial" charset="0"/>
          </a:endParaRPr>
        </a:p>
      </dgm:t>
    </dgm:pt>
    <dgm:pt modelId="{84EF3C87-7018-4C53-AB55-66F586B2A71B}" type="parTrans" cxnId="{9938FC8B-2D31-4326-B437-7287308A95E9}">
      <dgm:prSet/>
      <dgm:spPr/>
      <dgm:t>
        <a:bodyPr/>
        <a:lstStyle/>
        <a:p>
          <a:endParaRPr lang="uk-UA"/>
        </a:p>
      </dgm:t>
    </dgm:pt>
    <dgm:pt modelId="{FD69E258-8515-4417-97EE-4C9447FB56B9}" type="sibTrans" cxnId="{9938FC8B-2D31-4326-B437-7287308A95E9}">
      <dgm:prSet/>
      <dgm:spPr/>
      <dgm:t>
        <a:bodyPr/>
        <a:lstStyle/>
        <a:p>
          <a:endParaRPr lang="uk-UA"/>
        </a:p>
      </dgm:t>
    </dgm:pt>
    <dgm:pt modelId="{79A1773D-8CAB-4AB3-BAB7-9BE82FA47A2A}" type="pres">
      <dgm:prSet presAssocID="{ED541AF3-7055-4562-BA85-A2B7A8E5B52B}" presName="composite" presStyleCnt="0">
        <dgm:presLayoutVars>
          <dgm:chMax val="5"/>
          <dgm:dir/>
          <dgm:resizeHandles val="exact"/>
        </dgm:presLayoutVars>
      </dgm:prSet>
      <dgm:spPr/>
    </dgm:pt>
    <dgm:pt modelId="{970A4ED0-647F-4C40-A1AE-995149FBD6DE}" type="pres">
      <dgm:prSet presAssocID="{9C0BE132-6CC8-4501-85C5-4BCBB92149D0}" presName="circle1" presStyleLbl="lnNode1" presStyleIdx="0" presStyleCnt="4"/>
      <dgm:spPr/>
    </dgm:pt>
    <dgm:pt modelId="{FC17F8CB-ADDA-44AB-B3D4-C2D80B56E7A9}" type="pres">
      <dgm:prSet presAssocID="{9C0BE132-6CC8-4501-85C5-4BCBB92149D0}" presName="text1" presStyleLbl="revTx" presStyleIdx="0" presStyleCnt="4" custLinFactY="12896" custLinFactNeighborX="-1892" custLinFactNeighborY="100000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B587057A-89E9-4FC6-A621-11D1DAAD6CC0}" type="pres">
      <dgm:prSet presAssocID="{9C0BE132-6CC8-4501-85C5-4BCBB92149D0}" presName="line1" presStyleLbl="callout" presStyleIdx="0" presStyleCnt="8"/>
      <dgm:spPr/>
    </dgm:pt>
    <dgm:pt modelId="{72800702-5C3B-4FAF-9142-A22CD79F49D5}" type="pres">
      <dgm:prSet presAssocID="{9C0BE132-6CC8-4501-85C5-4BCBB92149D0}" presName="d1" presStyleLbl="callout" presStyleIdx="1" presStyleCnt="8"/>
      <dgm:spPr/>
    </dgm:pt>
    <dgm:pt modelId="{42A7E968-5EED-477C-AFFD-6DB540C9EFF4}" type="pres">
      <dgm:prSet presAssocID="{6E3487E5-12DE-4841-B460-0AC1FEC34FD1}" presName="circle2" presStyleLbl="lnNode1" presStyleIdx="1" presStyleCnt="4" custLinFactNeighborX="13208" custLinFactNeighborY="-6164"/>
      <dgm:spPr/>
    </dgm:pt>
    <dgm:pt modelId="{F94064DD-4BCC-4047-B559-4115E90B540F}" type="pres">
      <dgm:prSet presAssocID="{6E3487E5-12DE-4841-B460-0AC1FEC34FD1}" presName="text2" presStyleLbl="revTx" presStyleIdx="1" presStyleCnt="4" custLinFactY="10293" custLinFactNeighborX="2662" custLinFactNeighborY="100000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C7650CA3-8A78-4319-8471-C6252FEE1420}" type="pres">
      <dgm:prSet presAssocID="{6E3487E5-12DE-4841-B460-0AC1FEC34FD1}" presName="line2" presStyleLbl="callout" presStyleIdx="2" presStyleCnt="8"/>
      <dgm:spPr/>
    </dgm:pt>
    <dgm:pt modelId="{AE2CFDFB-C12B-48CE-BFEB-B3BB911FD96E}" type="pres">
      <dgm:prSet presAssocID="{6E3487E5-12DE-4841-B460-0AC1FEC34FD1}" presName="d2" presStyleLbl="callout" presStyleIdx="3" presStyleCnt="8"/>
      <dgm:spPr/>
    </dgm:pt>
    <dgm:pt modelId="{1F9832C3-DB94-4355-9A7A-32226E5FDC09}" type="pres">
      <dgm:prSet presAssocID="{E544CB63-A6D0-41A9-B5A9-A288F1DEE93F}" presName="circle3" presStyleLbl="lnNode1" presStyleIdx="2" presStyleCnt="4"/>
      <dgm:spPr/>
    </dgm:pt>
    <dgm:pt modelId="{8C148754-C9BC-4749-AB28-32B7F9E7DBA0}" type="pres">
      <dgm:prSet presAssocID="{E544CB63-A6D0-41A9-B5A9-A288F1DEE93F}" presName="text3" presStyleLbl="revTx" presStyleIdx="2" presStyleCnt="4" custLinFactY="-89810" custLinFactNeighborX="7356" custLinFactNeighborY="-100000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49F3E904-3D20-452A-91D3-A76752502F2D}" type="pres">
      <dgm:prSet presAssocID="{E544CB63-A6D0-41A9-B5A9-A288F1DEE93F}" presName="line3" presStyleLbl="callout" presStyleIdx="4" presStyleCnt="8"/>
      <dgm:spPr/>
    </dgm:pt>
    <dgm:pt modelId="{CAEFE05B-E756-483E-8299-370134C8AD70}" type="pres">
      <dgm:prSet presAssocID="{E544CB63-A6D0-41A9-B5A9-A288F1DEE93F}" presName="d3" presStyleLbl="callout" presStyleIdx="5" presStyleCnt="8"/>
      <dgm:spPr/>
    </dgm:pt>
    <dgm:pt modelId="{5D028DC8-5591-410B-AB4F-FEFC67D2AF82}" type="pres">
      <dgm:prSet presAssocID="{1B963E2E-2534-4DE3-B35F-C2A9AC8D69D0}" presName="circle4" presStyleLbl="lnNode1" presStyleIdx="3" presStyleCnt="4"/>
      <dgm:spPr/>
    </dgm:pt>
    <dgm:pt modelId="{0D8D9EA1-4581-4E19-9342-0775BC9D80D4}" type="pres">
      <dgm:prSet presAssocID="{1B963E2E-2534-4DE3-B35F-C2A9AC8D69D0}" presName="text4" presStyleLbl="revTx" presStyleIdx="3" presStyleCnt="4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8EA696AA-D0A7-439D-B3C0-DB06FC3FF5DF}" type="pres">
      <dgm:prSet presAssocID="{1B963E2E-2534-4DE3-B35F-C2A9AC8D69D0}" presName="line4" presStyleLbl="callout" presStyleIdx="6" presStyleCnt="8"/>
      <dgm:spPr/>
    </dgm:pt>
    <dgm:pt modelId="{70948749-0A89-4A5E-A7F0-D4D514E5FE4B}" type="pres">
      <dgm:prSet presAssocID="{1B963E2E-2534-4DE3-B35F-C2A9AC8D69D0}" presName="d4" presStyleLbl="callout" presStyleIdx="7" presStyleCnt="8"/>
      <dgm:spPr/>
    </dgm:pt>
  </dgm:ptLst>
  <dgm:cxnLst>
    <dgm:cxn modelId="{60D1045E-348E-4F88-AE17-15F45636F15A}" type="presOf" srcId="{ED541AF3-7055-4562-BA85-A2B7A8E5B52B}" destId="{79A1773D-8CAB-4AB3-BAB7-9BE82FA47A2A}" srcOrd="0" destOrd="0" presId="urn:microsoft.com/office/officeart/2005/8/layout/target1"/>
    <dgm:cxn modelId="{E7078F06-084A-49BD-85E7-8F5FB1F94696}" srcId="{ED541AF3-7055-4562-BA85-A2B7A8E5B52B}" destId="{6E3487E5-12DE-4841-B460-0AC1FEC34FD1}" srcOrd="1" destOrd="0" parTransId="{D01B0CE9-6C14-45FA-B73D-6A878AAA4406}" sibTransId="{97853732-47FC-405A-9C24-5D6032B6EB05}"/>
    <dgm:cxn modelId="{D52B6086-D82D-4072-A5EC-FD456CB89C2F}" type="presOf" srcId="{1B963E2E-2534-4DE3-B35F-C2A9AC8D69D0}" destId="{0D8D9EA1-4581-4E19-9342-0775BC9D80D4}" srcOrd="0" destOrd="0" presId="urn:microsoft.com/office/officeart/2005/8/layout/target1"/>
    <dgm:cxn modelId="{7402B79D-47C0-45B2-9D54-A4F727DDF736}" srcId="{ED541AF3-7055-4562-BA85-A2B7A8E5B52B}" destId="{E544CB63-A6D0-41A9-B5A9-A288F1DEE93F}" srcOrd="2" destOrd="0" parTransId="{96FC5D00-AAB7-447D-B4FC-C765F7C73B91}" sibTransId="{D7089813-76C2-4BE2-955B-888D36D2CC14}"/>
    <dgm:cxn modelId="{204439BC-6938-47A2-B04B-7AEED9EC99F2}" type="presOf" srcId="{6E3487E5-12DE-4841-B460-0AC1FEC34FD1}" destId="{F94064DD-4BCC-4047-B559-4115E90B540F}" srcOrd="0" destOrd="0" presId="urn:microsoft.com/office/officeart/2005/8/layout/target1"/>
    <dgm:cxn modelId="{6192D10F-8121-4CA1-ABA6-93A14EC6AE44}" srcId="{ED541AF3-7055-4562-BA85-A2B7A8E5B52B}" destId="{9C0BE132-6CC8-4501-85C5-4BCBB92149D0}" srcOrd="0" destOrd="0" parTransId="{15171B04-F75B-4E0C-8457-531707E25B81}" sibTransId="{A00FABA4-77E9-4EF6-8712-F16E309EF577}"/>
    <dgm:cxn modelId="{9FB90B31-8B61-409B-8963-0DF97B16C27D}" type="presOf" srcId="{9C0BE132-6CC8-4501-85C5-4BCBB92149D0}" destId="{FC17F8CB-ADDA-44AB-B3D4-C2D80B56E7A9}" srcOrd="0" destOrd="0" presId="urn:microsoft.com/office/officeart/2005/8/layout/target1"/>
    <dgm:cxn modelId="{AB36EE63-6E4E-4B20-A907-E9EBA0BD3EB5}" type="presOf" srcId="{E544CB63-A6D0-41A9-B5A9-A288F1DEE93F}" destId="{8C148754-C9BC-4749-AB28-32B7F9E7DBA0}" srcOrd="0" destOrd="0" presId="urn:microsoft.com/office/officeart/2005/8/layout/target1"/>
    <dgm:cxn modelId="{9938FC8B-2D31-4326-B437-7287308A95E9}" srcId="{ED541AF3-7055-4562-BA85-A2B7A8E5B52B}" destId="{1B963E2E-2534-4DE3-B35F-C2A9AC8D69D0}" srcOrd="3" destOrd="0" parTransId="{84EF3C87-7018-4C53-AB55-66F586B2A71B}" sibTransId="{FD69E258-8515-4417-97EE-4C9447FB56B9}"/>
    <dgm:cxn modelId="{0DCCAD25-9E94-4CED-A149-03EC873C6D8B}" type="presParOf" srcId="{79A1773D-8CAB-4AB3-BAB7-9BE82FA47A2A}" destId="{970A4ED0-647F-4C40-A1AE-995149FBD6DE}" srcOrd="0" destOrd="0" presId="urn:microsoft.com/office/officeart/2005/8/layout/target1"/>
    <dgm:cxn modelId="{61494E83-7A8C-42B3-AED4-DBC2A2C198AA}" type="presParOf" srcId="{79A1773D-8CAB-4AB3-BAB7-9BE82FA47A2A}" destId="{FC17F8CB-ADDA-44AB-B3D4-C2D80B56E7A9}" srcOrd="1" destOrd="0" presId="urn:microsoft.com/office/officeart/2005/8/layout/target1"/>
    <dgm:cxn modelId="{1EE16D22-937A-40F4-8285-4EFCFD115A04}" type="presParOf" srcId="{79A1773D-8CAB-4AB3-BAB7-9BE82FA47A2A}" destId="{B587057A-89E9-4FC6-A621-11D1DAAD6CC0}" srcOrd="2" destOrd="0" presId="urn:microsoft.com/office/officeart/2005/8/layout/target1"/>
    <dgm:cxn modelId="{E9DD2685-8381-4985-8D62-2346FF7D6636}" type="presParOf" srcId="{79A1773D-8CAB-4AB3-BAB7-9BE82FA47A2A}" destId="{72800702-5C3B-4FAF-9142-A22CD79F49D5}" srcOrd="3" destOrd="0" presId="urn:microsoft.com/office/officeart/2005/8/layout/target1"/>
    <dgm:cxn modelId="{57EE8B95-F8B8-4F8C-8F7C-FDE28550A76A}" type="presParOf" srcId="{79A1773D-8CAB-4AB3-BAB7-9BE82FA47A2A}" destId="{42A7E968-5EED-477C-AFFD-6DB540C9EFF4}" srcOrd="4" destOrd="0" presId="urn:microsoft.com/office/officeart/2005/8/layout/target1"/>
    <dgm:cxn modelId="{092AA71C-BA01-4834-A465-9BE4848AEE95}" type="presParOf" srcId="{79A1773D-8CAB-4AB3-BAB7-9BE82FA47A2A}" destId="{F94064DD-4BCC-4047-B559-4115E90B540F}" srcOrd="5" destOrd="0" presId="urn:microsoft.com/office/officeart/2005/8/layout/target1"/>
    <dgm:cxn modelId="{1827B965-963C-4675-8AF8-4340F7D9524D}" type="presParOf" srcId="{79A1773D-8CAB-4AB3-BAB7-9BE82FA47A2A}" destId="{C7650CA3-8A78-4319-8471-C6252FEE1420}" srcOrd="6" destOrd="0" presId="urn:microsoft.com/office/officeart/2005/8/layout/target1"/>
    <dgm:cxn modelId="{92AD4FA8-421F-4E3A-964D-2E41E6488EE3}" type="presParOf" srcId="{79A1773D-8CAB-4AB3-BAB7-9BE82FA47A2A}" destId="{AE2CFDFB-C12B-48CE-BFEB-B3BB911FD96E}" srcOrd="7" destOrd="0" presId="urn:microsoft.com/office/officeart/2005/8/layout/target1"/>
    <dgm:cxn modelId="{51D3B59A-AE73-45E0-90A9-C50F72B400C0}" type="presParOf" srcId="{79A1773D-8CAB-4AB3-BAB7-9BE82FA47A2A}" destId="{1F9832C3-DB94-4355-9A7A-32226E5FDC09}" srcOrd="8" destOrd="0" presId="urn:microsoft.com/office/officeart/2005/8/layout/target1"/>
    <dgm:cxn modelId="{3976EB2E-BC46-449C-86A5-F7C5D6AF461F}" type="presParOf" srcId="{79A1773D-8CAB-4AB3-BAB7-9BE82FA47A2A}" destId="{8C148754-C9BC-4749-AB28-32B7F9E7DBA0}" srcOrd="9" destOrd="0" presId="urn:microsoft.com/office/officeart/2005/8/layout/target1"/>
    <dgm:cxn modelId="{A3D45D4F-82F8-42FD-9E08-39184FE0E1F3}" type="presParOf" srcId="{79A1773D-8CAB-4AB3-BAB7-9BE82FA47A2A}" destId="{49F3E904-3D20-452A-91D3-A76752502F2D}" srcOrd="10" destOrd="0" presId="urn:microsoft.com/office/officeart/2005/8/layout/target1"/>
    <dgm:cxn modelId="{9535CB2F-D9B7-42D1-830A-87900284A1F4}" type="presParOf" srcId="{79A1773D-8CAB-4AB3-BAB7-9BE82FA47A2A}" destId="{CAEFE05B-E756-483E-8299-370134C8AD70}" srcOrd="11" destOrd="0" presId="urn:microsoft.com/office/officeart/2005/8/layout/target1"/>
    <dgm:cxn modelId="{52046B4D-D500-494A-8EDE-A4BEE62E1D83}" type="presParOf" srcId="{79A1773D-8CAB-4AB3-BAB7-9BE82FA47A2A}" destId="{5D028DC8-5591-410B-AB4F-FEFC67D2AF82}" srcOrd="12" destOrd="0" presId="urn:microsoft.com/office/officeart/2005/8/layout/target1"/>
    <dgm:cxn modelId="{01707590-3E2E-46B3-B4FA-D9D1601F792F}" type="presParOf" srcId="{79A1773D-8CAB-4AB3-BAB7-9BE82FA47A2A}" destId="{0D8D9EA1-4581-4E19-9342-0775BC9D80D4}" srcOrd="13" destOrd="0" presId="urn:microsoft.com/office/officeart/2005/8/layout/target1"/>
    <dgm:cxn modelId="{49CF4A81-AF25-4EAE-9445-DBD868AB4FB4}" type="presParOf" srcId="{79A1773D-8CAB-4AB3-BAB7-9BE82FA47A2A}" destId="{8EA696AA-D0A7-439D-B3C0-DB06FC3FF5DF}" srcOrd="14" destOrd="0" presId="urn:microsoft.com/office/officeart/2005/8/layout/target1"/>
    <dgm:cxn modelId="{E0C6F09A-0E5E-4D74-822A-5E676373CF1E}" type="presParOf" srcId="{79A1773D-8CAB-4AB3-BAB7-9BE82FA47A2A}" destId="{70948749-0A89-4A5E-A7F0-D4D514E5FE4B}" srcOrd="15" destOrd="0" presId="urn:microsoft.com/office/officeart/2005/8/layout/targe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8F0EC9D-9206-4EA5-9440-CCC6AEDB8964}" type="doc">
      <dgm:prSet loTypeId="urn:microsoft.com/office/officeart/2005/8/layout/pyramid1" loCatId="pyramid" qsTypeId="urn:microsoft.com/office/officeart/2005/8/quickstyle/simple1" qsCatId="simple" csTypeId="urn:microsoft.com/office/officeart/2005/8/colors/accent6_5" csCatId="accent6"/>
      <dgm:spPr/>
    </dgm:pt>
    <dgm:pt modelId="{A5038794-B120-48A7-91CD-5E03DF85778B}">
      <dgm:prSet/>
      <dgm:spPr/>
      <dgm:t>
        <a:bodyPr/>
        <a:lstStyle/>
        <a:p>
          <a:pPr marL="0" marR="0" lvl="0" indent="0" algn="ctr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uk-UA" b="0" i="0" u="none" strike="noStrike" cap="none" normalizeH="0" baseline="0" dirty="0" smtClean="0">
              <a:ln/>
              <a:effectLst/>
              <a:latin typeface="Arial" charset="0"/>
            </a:rPr>
            <a:t>Організація уваги учнів</a:t>
          </a:r>
          <a:endParaRPr kumimoji="0" lang="ru-RU" b="0" i="0" u="none" strike="noStrike" cap="none" normalizeH="0" baseline="0" dirty="0" smtClean="0">
            <a:ln/>
            <a:effectLst/>
            <a:latin typeface="Arial" charset="0"/>
          </a:endParaRPr>
        </a:p>
      </dgm:t>
    </dgm:pt>
    <dgm:pt modelId="{1F3A12C9-43F4-4871-A247-6DF3AAE0C3D0}" type="parTrans" cxnId="{E1DE1A97-B3FA-4FB3-AE8F-9F39FC17C0C0}">
      <dgm:prSet/>
      <dgm:spPr/>
      <dgm:t>
        <a:bodyPr/>
        <a:lstStyle/>
        <a:p>
          <a:endParaRPr lang="uk-UA"/>
        </a:p>
      </dgm:t>
    </dgm:pt>
    <dgm:pt modelId="{8F82141F-262A-41FB-A0FC-96F063BC8D34}" type="sibTrans" cxnId="{E1DE1A97-B3FA-4FB3-AE8F-9F39FC17C0C0}">
      <dgm:prSet/>
      <dgm:spPr/>
      <dgm:t>
        <a:bodyPr/>
        <a:lstStyle/>
        <a:p>
          <a:endParaRPr lang="uk-UA"/>
        </a:p>
      </dgm:t>
    </dgm:pt>
    <dgm:pt modelId="{B121AFFE-14B2-48B3-B1F4-A603D5DE3F33}">
      <dgm:prSet/>
      <dgm:spPr/>
      <dgm:t>
        <a:bodyPr/>
        <a:lstStyle/>
        <a:p>
          <a:pPr marL="0" marR="0" lvl="0" indent="0" algn="ctr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uk-UA" b="0" i="0" u="none" strike="noStrike" cap="none" normalizeH="0" baseline="0" dirty="0" smtClean="0">
              <a:ln/>
              <a:effectLst/>
              <a:latin typeface="Arial" charset="0"/>
            </a:rPr>
            <a:t>Робота з визначенням понять, що вводяться</a:t>
          </a:r>
          <a:endParaRPr kumimoji="0" lang="ru-RU" b="0" i="0" u="none" strike="noStrike" cap="none" normalizeH="0" baseline="0" dirty="0" smtClean="0">
            <a:ln/>
            <a:effectLst/>
            <a:latin typeface="Arial" charset="0"/>
          </a:endParaRPr>
        </a:p>
      </dgm:t>
    </dgm:pt>
    <dgm:pt modelId="{340DCBE6-29B8-4A99-9A2C-63E23F9C9231}" type="parTrans" cxnId="{80EC6586-7945-4790-BAFE-C21E53E313E3}">
      <dgm:prSet/>
      <dgm:spPr/>
      <dgm:t>
        <a:bodyPr/>
        <a:lstStyle/>
        <a:p>
          <a:endParaRPr lang="uk-UA"/>
        </a:p>
      </dgm:t>
    </dgm:pt>
    <dgm:pt modelId="{1851B0CB-E557-4773-8C15-E220CDAADB70}" type="sibTrans" cxnId="{80EC6586-7945-4790-BAFE-C21E53E313E3}">
      <dgm:prSet/>
      <dgm:spPr/>
      <dgm:t>
        <a:bodyPr/>
        <a:lstStyle/>
        <a:p>
          <a:endParaRPr lang="uk-UA"/>
        </a:p>
      </dgm:t>
    </dgm:pt>
    <dgm:pt modelId="{8E54C082-336F-4EC0-82F6-AD890589B5C9}">
      <dgm:prSet/>
      <dgm:spPr/>
      <dgm:t>
        <a:bodyPr/>
        <a:lstStyle/>
        <a:p>
          <a:pPr marL="0" marR="0" lvl="0" indent="0" algn="ctr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uk-UA" b="1" i="0" u="none" strike="noStrike" cap="none" normalizeH="0" baseline="0" smtClean="0">
              <a:ln/>
              <a:effectLst/>
              <a:latin typeface="Arial" charset="0"/>
            </a:rPr>
            <a:t>Подання матеріалу в словесній формі(розповідь</a:t>
          </a:r>
        </a:p>
        <a:p>
          <a:pPr marL="0" marR="0" lvl="0" indent="0" algn="ctr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uk-UA" b="1" i="0" u="none" strike="noStrike" cap="none" normalizeH="0" baseline="0" smtClean="0">
              <a:ln/>
              <a:effectLst/>
              <a:latin typeface="Arial" charset="0"/>
            </a:rPr>
            <a:t>(лекція, повідомлення, пояснення),</a:t>
          </a:r>
        </a:p>
        <a:p>
          <a:pPr marL="0" marR="0" lvl="0" indent="0" algn="ctr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uk-UA" b="1" i="0" u="none" strike="noStrike" cap="none" normalizeH="0" baseline="0" smtClean="0">
              <a:ln/>
              <a:effectLst/>
              <a:latin typeface="Arial" charset="0"/>
            </a:rPr>
            <a:t> таблицях, схемах</a:t>
          </a:r>
          <a:endParaRPr kumimoji="0" lang="ru-RU" b="1" i="0" u="none" strike="noStrike" cap="none" normalizeH="0" baseline="0" smtClean="0">
            <a:ln/>
            <a:effectLst/>
            <a:latin typeface="Arial" charset="0"/>
          </a:endParaRPr>
        </a:p>
      </dgm:t>
    </dgm:pt>
    <dgm:pt modelId="{A9B3C08D-7EAE-475B-BF52-D5001DC8A460}" type="parTrans" cxnId="{9C285B98-E7EC-4E40-A07E-B50F86DB4FFB}">
      <dgm:prSet/>
      <dgm:spPr/>
      <dgm:t>
        <a:bodyPr/>
        <a:lstStyle/>
        <a:p>
          <a:endParaRPr lang="uk-UA"/>
        </a:p>
      </dgm:t>
    </dgm:pt>
    <dgm:pt modelId="{B4AF55BB-3501-49F5-8A54-7756AC160451}" type="sibTrans" cxnId="{9C285B98-E7EC-4E40-A07E-B50F86DB4FFB}">
      <dgm:prSet/>
      <dgm:spPr/>
      <dgm:t>
        <a:bodyPr/>
        <a:lstStyle/>
        <a:p>
          <a:endParaRPr lang="uk-UA"/>
        </a:p>
      </dgm:t>
    </dgm:pt>
    <dgm:pt modelId="{D97D4CA2-D89B-44F4-819C-0C330547F200}" type="pres">
      <dgm:prSet presAssocID="{78F0EC9D-9206-4EA5-9440-CCC6AEDB8964}" presName="Name0" presStyleCnt="0">
        <dgm:presLayoutVars>
          <dgm:dir/>
          <dgm:animLvl val="lvl"/>
          <dgm:resizeHandles val="exact"/>
        </dgm:presLayoutVars>
      </dgm:prSet>
      <dgm:spPr/>
    </dgm:pt>
    <dgm:pt modelId="{6D9519DC-12FD-43BF-A745-9BB051874D8E}" type="pres">
      <dgm:prSet presAssocID="{A5038794-B120-48A7-91CD-5E03DF85778B}" presName="Name8" presStyleCnt="0"/>
      <dgm:spPr/>
    </dgm:pt>
    <dgm:pt modelId="{0263F822-FE27-47D3-B979-68F69974651D}" type="pres">
      <dgm:prSet presAssocID="{A5038794-B120-48A7-91CD-5E03DF85778B}" presName="level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D58160D6-12E0-4141-8855-50BA4FCCF024}" type="pres">
      <dgm:prSet presAssocID="{A5038794-B120-48A7-91CD-5E03DF85778B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83514AB9-C63B-4F37-925D-E341C7AC3E28}" type="pres">
      <dgm:prSet presAssocID="{B121AFFE-14B2-48B3-B1F4-A603D5DE3F33}" presName="Name8" presStyleCnt="0"/>
      <dgm:spPr/>
    </dgm:pt>
    <dgm:pt modelId="{2EB50BE5-6A63-4FE3-AE5E-FD3B6D4D69F3}" type="pres">
      <dgm:prSet presAssocID="{B121AFFE-14B2-48B3-B1F4-A603D5DE3F33}" presName="level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6A6A913B-1817-4603-A000-23060D6ED849}" type="pres">
      <dgm:prSet presAssocID="{B121AFFE-14B2-48B3-B1F4-A603D5DE3F33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BBA7B6D3-AE9D-409C-902B-332641549DA4}" type="pres">
      <dgm:prSet presAssocID="{8E54C082-336F-4EC0-82F6-AD890589B5C9}" presName="Name8" presStyleCnt="0"/>
      <dgm:spPr/>
    </dgm:pt>
    <dgm:pt modelId="{1443F617-F84E-4F99-A2FE-9052B69E108B}" type="pres">
      <dgm:prSet presAssocID="{8E54C082-336F-4EC0-82F6-AD890589B5C9}" presName="level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FF3486A3-A136-44A6-AF92-2DC98716A363}" type="pres">
      <dgm:prSet presAssocID="{8E54C082-336F-4EC0-82F6-AD890589B5C9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9C285B98-E7EC-4E40-A07E-B50F86DB4FFB}" srcId="{78F0EC9D-9206-4EA5-9440-CCC6AEDB8964}" destId="{8E54C082-336F-4EC0-82F6-AD890589B5C9}" srcOrd="2" destOrd="0" parTransId="{A9B3C08D-7EAE-475B-BF52-D5001DC8A460}" sibTransId="{B4AF55BB-3501-49F5-8A54-7756AC160451}"/>
    <dgm:cxn modelId="{E1DE1A97-B3FA-4FB3-AE8F-9F39FC17C0C0}" srcId="{78F0EC9D-9206-4EA5-9440-CCC6AEDB8964}" destId="{A5038794-B120-48A7-91CD-5E03DF85778B}" srcOrd="0" destOrd="0" parTransId="{1F3A12C9-43F4-4871-A247-6DF3AAE0C3D0}" sibTransId="{8F82141F-262A-41FB-A0FC-96F063BC8D34}"/>
    <dgm:cxn modelId="{ABD1166E-D167-4851-9563-699049C3E7CE}" type="presOf" srcId="{A5038794-B120-48A7-91CD-5E03DF85778B}" destId="{0263F822-FE27-47D3-B979-68F69974651D}" srcOrd="0" destOrd="0" presId="urn:microsoft.com/office/officeart/2005/8/layout/pyramid1"/>
    <dgm:cxn modelId="{AB9EDEFB-762F-418B-AE48-B541AFDF24F6}" type="presOf" srcId="{78F0EC9D-9206-4EA5-9440-CCC6AEDB8964}" destId="{D97D4CA2-D89B-44F4-819C-0C330547F200}" srcOrd="0" destOrd="0" presId="urn:microsoft.com/office/officeart/2005/8/layout/pyramid1"/>
    <dgm:cxn modelId="{5EE65CA6-42C9-48AC-AB4B-48347A523F74}" type="presOf" srcId="{B121AFFE-14B2-48B3-B1F4-A603D5DE3F33}" destId="{6A6A913B-1817-4603-A000-23060D6ED849}" srcOrd="1" destOrd="0" presId="urn:microsoft.com/office/officeart/2005/8/layout/pyramid1"/>
    <dgm:cxn modelId="{D04342AF-70D5-49A3-8EA4-A8108604D46C}" type="presOf" srcId="{8E54C082-336F-4EC0-82F6-AD890589B5C9}" destId="{FF3486A3-A136-44A6-AF92-2DC98716A363}" srcOrd="1" destOrd="0" presId="urn:microsoft.com/office/officeart/2005/8/layout/pyramid1"/>
    <dgm:cxn modelId="{80EC6586-7945-4790-BAFE-C21E53E313E3}" srcId="{78F0EC9D-9206-4EA5-9440-CCC6AEDB8964}" destId="{B121AFFE-14B2-48B3-B1F4-A603D5DE3F33}" srcOrd="1" destOrd="0" parTransId="{340DCBE6-29B8-4A99-9A2C-63E23F9C9231}" sibTransId="{1851B0CB-E557-4773-8C15-E220CDAADB70}"/>
    <dgm:cxn modelId="{3021D40D-6881-4746-A64F-8D07BBE76A00}" type="presOf" srcId="{A5038794-B120-48A7-91CD-5E03DF85778B}" destId="{D58160D6-12E0-4141-8855-50BA4FCCF024}" srcOrd="1" destOrd="0" presId="urn:microsoft.com/office/officeart/2005/8/layout/pyramid1"/>
    <dgm:cxn modelId="{5D7725F5-CEBD-4B29-A334-CBFE4B8846B7}" type="presOf" srcId="{B121AFFE-14B2-48B3-B1F4-A603D5DE3F33}" destId="{2EB50BE5-6A63-4FE3-AE5E-FD3B6D4D69F3}" srcOrd="0" destOrd="0" presId="urn:microsoft.com/office/officeart/2005/8/layout/pyramid1"/>
    <dgm:cxn modelId="{CF385D16-CCC6-4C8B-AE38-20C7E5877C33}" type="presOf" srcId="{8E54C082-336F-4EC0-82F6-AD890589B5C9}" destId="{1443F617-F84E-4F99-A2FE-9052B69E108B}" srcOrd="0" destOrd="0" presId="urn:microsoft.com/office/officeart/2005/8/layout/pyramid1"/>
    <dgm:cxn modelId="{B268934B-F24F-43C5-BC70-84F1C53CD338}" type="presParOf" srcId="{D97D4CA2-D89B-44F4-819C-0C330547F200}" destId="{6D9519DC-12FD-43BF-A745-9BB051874D8E}" srcOrd="0" destOrd="0" presId="urn:microsoft.com/office/officeart/2005/8/layout/pyramid1"/>
    <dgm:cxn modelId="{F3E99EFE-7B38-45D5-AC77-90BFC5470FEC}" type="presParOf" srcId="{6D9519DC-12FD-43BF-A745-9BB051874D8E}" destId="{0263F822-FE27-47D3-B979-68F69974651D}" srcOrd="0" destOrd="0" presId="urn:microsoft.com/office/officeart/2005/8/layout/pyramid1"/>
    <dgm:cxn modelId="{9BF39F6E-125B-412F-A951-5802A0011349}" type="presParOf" srcId="{6D9519DC-12FD-43BF-A745-9BB051874D8E}" destId="{D58160D6-12E0-4141-8855-50BA4FCCF024}" srcOrd="1" destOrd="0" presId="urn:microsoft.com/office/officeart/2005/8/layout/pyramid1"/>
    <dgm:cxn modelId="{2922F358-AD1E-400D-B77E-E1617B0D330D}" type="presParOf" srcId="{D97D4CA2-D89B-44F4-819C-0C330547F200}" destId="{83514AB9-C63B-4F37-925D-E341C7AC3E28}" srcOrd="1" destOrd="0" presId="urn:microsoft.com/office/officeart/2005/8/layout/pyramid1"/>
    <dgm:cxn modelId="{E73934E5-6D97-4166-BA53-F493442F2785}" type="presParOf" srcId="{83514AB9-C63B-4F37-925D-E341C7AC3E28}" destId="{2EB50BE5-6A63-4FE3-AE5E-FD3B6D4D69F3}" srcOrd="0" destOrd="0" presId="urn:microsoft.com/office/officeart/2005/8/layout/pyramid1"/>
    <dgm:cxn modelId="{759729BF-E2FE-43FE-BADB-9A4AD10821F3}" type="presParOf" srcId="{83514AB9-C63B-4F37-925D-E341C7AC3E28}" destId="{6A6A913B-1817-4603-A000-23060D6ED849}" srcOrd="1" destOrd="0" presId="urn:microsoft.com/office/officeart/2005/8/layout/pyramid1"/>
    <dgm:cxn modelId="{3C25C72B-AC7A-4FB8-AD6E-47AC8702424B}" type="presParOf" srcId="{D97D4CA2-D89B-44F4-819C-0C330547F200}" destId="{BBA7B6D3-AE9D-409C-902B-332641549DA4}" srcOrd="2" destOrd="0" presId="urn:microsoft.com/office/officeart/2005/8/layout/pyramid1"/>
    <dgm:cxn modelId="{7B5BE6D0-7EA6-4EB9-BCAB-34FB6CCEEDEA}" type="presParOf" srcId="{BBA7B6D3-AE9D-409C-902B-332641549DA4}" destId="{1443F617-F84E-4F99-A2FE-9052B69E108B}" srcOrd="0" destOrd="0" presId="urn:microsoft.com/office/officeart/2005/8/layout/pyramid1"/>
    <dgm:cxn modelId="{FF510EA7-A8CA-49B5-9508-E3D7A200222B}" type="presParOf" srcId="{BBA7B6D3-AE9D-409C-902B-332641549DA4}" destId="{FF3486A3-A136-44A6-AF92-2DC98716A363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30C5462-825E-4E5B-A83A-0F8B67C9D9DB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BE22F1F7-6647-4E8A-ABA7-9235C73ED7B4}">
      <dgm:prSet/>
      <dgm:spPr/>
      <dgm:t>
        <a:bodyPr/>
        <a:lstStyle/>
        <a:p>
          <a:pPr marL="0" marR="0" lvl="0" indent="0" algn="ctr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uk-UA" b="1" i="0" u="none" strike="noStrike" cap="none" normalizeH="0" baseline="0" smtClean="0">
              <a:ln>
                <a:noFill/>
              </a:ln>
              <a:solidFill>
                <a:schemeClr val="tx1"/>
              </a:solidFill>
              <a:effectLst/>
              <a:latin typeface="Arial" charset="0"/>
            </a:rPr>
            <a:t>Прийоми</a:t>
          </a:r>
          <a:endParaRPr kumimoji="0" lang="ru-RU" b="1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endParaRPr>
        </a:p>
      </dgm:t>
    </dgm:pt>
    <dgm:pt modelId="{95091C52-CCB9-4172-B1F7-2ABD56F49A05}" type="parTrans" cxnId="{788B7413-3E3C-4AED-BCDF-43880E8D9DD8}">
      <dgm:prSet/>
      <dgm:spPr/>
      <dgm:t>
        <a:bodyPr/>
        <a:lstStyle/>
        <a:p>
          <a:endParaRPr lang="uk-UA"/>
        </a:p>
      </dgm:t>
    </dgm:pt>
    <dgm:pt modelId="{C1160520-4EC3-40D8-90EC-336C73DC14E1}" type="sibTrans" cxnId="{788B7413-3E3C-4AED-BCDF-43880E8D9DD8}">
      <dgm:prSet/>
      <dgm:spPr/>
      <dgm:t>
        <a:bodyPr/>
        <a:lstStyle/>
        <a:p>
          <a:endParaRPr lang="uk-UA"/>
        </a:p>
      </dgm:t>
    </dgm:pt>
    <dgm:pt modelId="{3AF35493-AE12-449D-AED2-60E99CDD0124}">
      <dgm:prSet/>
      <dgm:spPr/>
      <dgm:t>
        <a:bodyPr/>
        <a:lstStyle/>
        <a:p>
          <a:pPr marL="0" marR="0" lvl="0" indent="0" algn="ctr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uk-UA" b="0" i="0" u="none" strike="noStrike" cap="none" normalizeH="0" baseline="0" smtClean="0">
              <a:ln>
                <a:noFill/>
              </a:ln>
              <a:solidFill>
                <a:schemeClr val="tx1"/>
              </a:solidFill>
              <a:effectLst/>
              <a:latin typeface="Ast126" pitchFamily="2" charset="0"/>
            </a:rPr>
            <a:t>Диференційоване</a:t>
          </a:r>
          <a:r>
            <a:rPr kumimoji="0" lang="uk-UA" b="0" i="0" u="none" strike="noStrike" cap="none" normalizeH="0" baseline="0" smtClean="0">
              <a:ln>
                <a:noFill/>
              </a:ln>
              <a:solidFill>
                <a:schemeClr val="tx1"/>
              </a:solidFill>
              <a:effectLst/>
              <a:latin typeface="Arial" charset="0"/>
            </a:rPr>
            <a:t> </a:t>
          </a:r>
          <a:endParaRPr kumimoji="0" lang="ru-RU" b="0" i="0" u="none" strike="noStrike" cap="none" normalizeH="0" baseline="0" dirty="0" smtClean="0">
            <a:ln>
              <a:noFill/>
            </a:ln>
            <a:solidFill>
              <a:schemeClr val="tx1"/>
            </a:solidFill>
            <a:effectLst/>
            <a:latin typeface="Arial" charset="0"/>
          </a:endParaRPr>
        </a:p>
      </dgm:t>
    </dgm:pt>
    <dgm:pt modelId="{92A3769A-ED6B-499C-BD8C-71D5055840BB}" type="parTrans" cxnId="{1966913B-9035-4A47-A3C8-5315DE73DF69}">
      <dgm:prSet/>
      <dgm:spPr/>
      <dgm:t>
        <a:bodyPr/>
        <a:lstStyle/>
        <a:p>
          <a:endParaRPr lang="uk-UA"/>
        </a:p>
      </dgm:t>
    </dgm:pt>
    <dgm:pt modelId="{99842062-C4ED-4189-8B97-6096AC90804C}" type="sibTrans" cxnId="{1966913B-9035-4A47-A3C8-5315DE73DF69}">
      <dgm:prSet/>
      <dgm:spPr/>
      <dgm:t>
        <a:bodyPr/>
        <a:lstStyle/>
        <a:p>
          <a:endParaRPr lang="uk-UA"/>
        </a:p>
      </dgm:t>
    </dgm:pt>
    <dgm:pt modelId="{BC5A6D1A-E0E9-4092-A603-C8C04AB8A2A6}">
      <dgm:prSet/>
      <dgm:spPr/>
      <dgm:t>
        <a:bodyPr/>
        <a:lstStyle/>
        <a:p>
          <a:pPr marL="0" marR="0" lvl="0" indent="0" algn="ctr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uk-UA" b="0" i="0" u="none" strike="noStrike" cap="none" normalizeH="0" baseline="0" smtClean="0">
              <a:ln>
                <a:noFill/>
              </a:ln>
              <a:solidFill>
                <a:schemeClr val="tx1"/>
              </a:solidFill>
              <a:effectLst/>
              <a:latin typeface="Ast126" pitchFamily="2" charset="0"/>
            </a:rPr>
            <a:t>Дуже корисне </a:t>
          </a:r>
          <a:endParaRPr kumimoji="0" lang="ru-RU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st126" pitchFamily="2" charset="0"/>
          </a:endParaRPr>
        </a:p>
      </dgm:t>
    </dgm:pt>
    <dgm:pt modelId="{86678C8D-20D4-415E-895D-994ECAE630A5}" type="parTrans" cxnId="{1FE800AB-5FE1-4B2C-B176-26BBC3B1BE25}">
      <dgm:prSet/>
      <dgm:spPr/>
      <dgm:t>
        <a:bodyPr/>
        <a:lstStyle/>
        <a:p>
          <a:endParaRPr lang="uk-UA"/>
        </a:p>
      </dgm:t>
    </dgm:pt>
    <dgm:pt modelId="{A115A1A8-6B86-4CC9-97AD-C91CB84FC553}" type="sibTrans" cxnId="{1FE800AB-5FE1-4B2C-B176-26BBC3B1BE25}">
      <dgm:prSet/>
      <dgm:spPr/>
      <dgm:t>
        <a:bodyPr/>
        <a:lstStyle/>
        <a:p>
          <a:endParaRPr lang="uk-UA"/>
        </a:p>
      </dgm:t>
    </dgm:pt>
    <dgm:pt modelId="{08764A46-2451-4C03-868E-2DF691158ED8}">
      <dgm:prSet/>
      <dgm:spPr/>
      <dgm:t>
        <a:bodyPr/>
        <a:lstStyle/>
        <a:p>
          <a:pPr marL="0" marR="0" lvl="0" indent="0" algn="ctr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uk-UA" b="0" i="0" u="none" strike="noStrike" cap="none" normalizeH="0" baseline="0" smtClean="0">
              <a:ln>
                <a:noFill/>
              </a:ln>
              <a:solidFill>
                <a:schemeClr val="tx1"/>
              </a:solidFill>
              <a:effectLst/>
              <a:latin typeface="Ast126" pitchFamily="2" charset="0"/>
            </a:rPr>
            <a:t>Випереджальне</a:t>
          </a:r>
          <a:endParaRPr kumimoji="0" lang="ru-RU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st126" pitchFamily="2" charset="0"/>
          </a:endParaRPr>
        </a:p>
      </dgm:t>
    </dgm:pt>
    <dgm:pt modelId="{44BF35F7-D9E3-45E6-A240-83804C53C384}" type="parTrans" cxnId="{989680E7-913D-4C1C-9D9B-47A4A6DF247E}">
      <dgm:prSet/>
      <dgm:spPr/>
      <dgm:t>
        <a:bodyPr/>
        <a:lstStyle/>
        <a:p>
          <a:endParaRPr lang="uk-UA"/>
        </a:p>
      </dgm:t>
    </dgm:pt>
    <dgm:pt modelId="{78C2A8C3-8C7B-4E36-AF17-D9176D06AA43}" type="sibTrans" cxnId="{989680E7-913D-4C1C-9D9B-47A4A6DF247E}">
      <dgm:prSet/>
      <dgm:spPr/>
      <dgm:t>
        <a:bodyPr/>
        <a:lstStyle/>
        <a:p>
          <a:endParaRPr lang="uk-UA"/>
        </a:p>
      </dgm:t>
    </dgm:pt>
    <dgm:pt modelId="{01371ECF-90CA-46D0-9C40-0797E4CA3C16}" type="pres">
      <dgm:prSet presAssocID="{F30C5462-825E-4E5B-A83A-0F8B67C9D9D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FA3FD81-0E9A-4EB4-80DB-C8962AA718D5}" type="pres">
      <dgm:prSet presAssocID="{BE22F1F7-6647-4E8A-ABA7-9235C73ED7B4}" presName="hierRoot1" presStyleCnt="0">
        <dgm:presLayoutVars>
          <dgm:hierBranch val="l"/>
        </dgm:presLayoutVars>
      </dgm:prSet>
      <dgm:spPr/>
    </dgm:pt>
    <dgm:pt modelId="{34082D2A-7000-450C-AF03-F52657930055}" type="pres">
      <dgm:prSet presAssocID="{BE22F1F7-6647-4E8A-ABA7-9235C73ED7B4}" presName="rootComposite1" presStyleCnt="0"/>
      <dgm:spPr/>
    </dgm:pt>
    <dgm:pt modelId="{8B420907-9886-4B4A-8B92-C87D8618EE42}" type="pres">
      <dgm:prSet presAssocID="{BE22F1F7-6647-4E8A-ABA7-9235C73ED7B4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C59678AD-466E-4CEE-89FE-C05BFD558EDA}" type="pres">
      <dgm:prSet presAssocID="{BE22F1F7-6647-4E8A-ABA7-9235C73ED7B4}" presName="rootConnector1" presStyleLbl="node1" presStyleIdx="0" presStyleCnt="0"/>
      <dgm:spPr/>
      <dgm:t>
        <a:bodyPr/>
        <a:lstStyle/>
        <a:p>
          <a:endParaRPr lang="uk-UA"/>
        </a:p>
      </dgm:t>
    </dgm:pt>
    <dgm:pt modelId="{9E7AE7FC-8076-4F2E-A780-860E053D3C93}" type="pres">
      <dgm:prSet presAssocID="{BE22F1F7-6647-4E8A-ABA7-9235C73ED7B4}" presName="hierChild2" presStyleCnt="0"/>
      <dgm:spPr/>
    </dgm:pt>
    <dgm:pt modelId="{FD89B259-5487-4032-A9EB-F8483C16D83E}" type="pres">
      <dgm:prSet presAssocID="{92A3769A-ED6B-499C-BD8C-71D5055840BB}" presName="Name50" presStyleLbl="parChTrans1D2" presStyleIdx="0" presStyleCnt="3"/>
      <dgm:spPr/>
      <dgm:t>
        <a:bodyPr/>
        <a:lstStyle/>
        <a:p>
          <a:endParaRPr lang="uk-UA"/>
        </a:p>
      </dgm:t>
    </dgm:pt>
    <dgm:pt modelId="{1EA6003D-CE44-43DC-AAE0-11695161E820}" type="pres">
      <dgm:prSet presAssocID="{3AF35493-AE12-449D-AED2-60E99CDD0124}" presName="hierRoot2" presStyleCnt="0">
        <dgm:presLayoutVars>
          <dgm:hierBranch/>
        </dgm:presLayoutVars>
      </dgm:prSet>
      <dgm:spPr/>
    </dgm:pt>
    <dgm:pt modelId="{2174DDD3-5010-402D-91D3-0A0F8F88FD60}" type="pres">
      <dgm:prSet presAssocID="{3AF35493-AE12-449D-AED2-60E99CDD0124}" presName="rootComposite" presStyleCnt="0"/>
      <dgm:spPr/>
    </dgm:pt>
    <dgm:pt modelId="{585BB10A-56A9-4695-A64B-DEEED2646D3E}" type="pres">
      <dgm:prSet presAssocID="{3AF35493-AE12-449D-AED2-60E99CDD0124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9D95488E-FCB5-487D-AB23-EDF98F35E404}" type="pres">
      <dgm:prSet presAssocID="{3AF35493-AE12-449D-AED2-60E99CDD0124}" presName="rootConnector" presStyleLbl="node2" presStyleIdx="0" presStyleCnt="3"/>
      <dgm:spPr/>
      <dgm:t>
        <a:bodyPr/>
        <a:lstStyle/>
        <a:p>
          <a:endParaRPr lang="uk-UA"/>
        </a:p>
      </dgm:t>
    </dgm:pt>
    <dgm:pt modelId="{C36948D9-B446-4185-A748-B15F76CCFB01}" type="pres">
      <dgm:prSet presAssocID="{3AF35493-AE12-449D-AED2-60E99CDD0124}" presName="hierChild4" presStyleCnt="0"/>
      <dgm:spPr/>
    </dgm:pt>
    <dgm:pt modelId="{D5FD6595-B375-4DE6-827C-07BDAE66098F}" type="pres">
      <dgm:prSet presAssocID="{3AF35493-AE12-449D-AED2-60E99CDD0124}" presName="hierChild5" presStyleCnt="0"/>
      <dgm:spPr/>
    </dgm:pt>
    <dgm:pt modelId="{202F8EA1-E52D-4056-B532-6D3240B471D6}" type="pres">
      <dgm:prSet presAssocID="{86678C8D-20D4-415E-895D-994ECAE630A5}" presName="Name50" presStyleLbl="parChTrans1D2" presStyleIdx="1" presStyleCnt="3"/>
      <dgm:spPr/>
      <dgm:t>
        <a:bodyPr/>
        <a:lstStyle/>
        <a:p>
          <a:endParaRPr lang="uk-UA"/>
        </a:p>
      </dgm:t>
    </dgm:pt>
    <dgm:pt modelId="{8BF1878A-89FE-41DB-893E-6DD31B68DE97}" type="pres">
      <dgm:prSet presAssocID="{BC5A6D1A-E0E9-4092-A603-C8C04AB8A2A6}" presName="hierRoot2" presStyleCnt="0">
        <dgm:presLayoutVars>
          <dgm:hierBranch/>
        </dgm:presLayoutVars>
      </dgm:prSet>
      <dgm:spPr/>
    </dgm:pt>
    <dgm:pt modelId="{F543E5F9-2A8B-4FF7-9040-82E47637C186}" type="pres">
      <dgm:prSet presAssocID="{BC5A6D1A-E0E9-4092-A603-C8C04AB8A2A6}" presName="rootComposite" presStyleCnt="0"/>
      <dgm:spPr/>
    </dgm:pt>
    <dgm:pt modelId="{86B02077-F9E4-445A-871F-79271FBBD1F9}" type="pres">
      <dgm:prSet presAssocID="{BC5A6D1A-E0E9-4092-A603-C8C04AB8A2A6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3C03888E-6A55-4F10-BF6A-B47133EEDA51}" type="pres">
      <dgm:prSet presAssocID="{BC5A6D1A-E0E9-4092-A603-C8C04AB8A2A6}" presName="rootConnector" presStyleLbl="node2" presStyleIdx="1" presStyleCnt="3"/>
      <dgm:spPr/>
      <dgm:t>
        <a:bodyPr/>
        <a:lstStyle/>
        <a:p>
          <a:endParaRPr lang="uk-UA"/>
        </a:p>
      </dgm:t>
    </dgm:pt>
    <dgm:pt modelId="{22A67DCD-E936-42EA-9C9B-5F14AC4139E3}" type="pres">
      <dgm:prSet presAssocID="{BC5A6D1A-E0E9-4092-A603-C8C04AB8A2A6}" presName="hierChild4" presStyleCnt="0"/>
      <dgm:spPr/>
    </dgm:pt>
    <dgm:pt modelId="{86CFB9F3-DA66-4513-A7DE-C1509DA90D0B}" type="pres">
      <dgm:prSet presAssocID="{BC5A6D1A-E0E9-4092-A603-C8C04AB8A2A6}" presName="hierChild5" presStyleCnt="0"/>
      <dgm:spPr/>
    </dgm:pt>
    <dgm:pt modelId="{163E9956-07EC-4D57-8113-9F4910E632DA}" type="pres">
      <dgm:prSet presAssocID="{44BF35F7-D9E3-45E6-A240-83804C53C384}" presName="Name50" presStyleLbl="parChTrans1D2" presStyleIdx="2" presStyleCnt="3"/>
      <dgm:spPr/>
      <dgm:t>
        <a:bodyPr/>
        <a:lstStyle/>
        <a:p>
          <a:endParaRPr lang="uk-UA"/>
        </a:p>
      </dgm:t>
    </dgm:pt>
    <dgm:pt modelId="{944833F7-165D-4346-A7E7-5DEDDC505B1B}" type="pres">
      <dgm:prSet presAssocID="{08764A46-2451-4C03-868E-2DF691158ED8}" presName="hierRoot2" presStyleCnt="0">
        <dgm:presLayoutVars>
          <dgm:hierBranch/>
        </dgm:presLayoutVars>
      </dgm:prSet>
      <dgm:spPr/>
    </dgm:pt>
    <dgm:pt modelId="{B188058C-A9AE-49B4-8E35-FA60BBD7B88B}" type="pres">
      <dgm:prSet presAssocID="{08764A46-2451-4C03-868E-2DF691158ED8}" presName="rootComposite" presStyleCnt="0"/>
      <dgm:spPr/>
    </dgm:pt>
    <dgm:pt modelId="{2DDF10B4-EF6C-4661-A8FA-2ED4FE412DC1}" type="pres">
      <dgm:prSet presAssocID="{08764A46-2451-4C03-868E-2DF691158ED8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84D2CD2E-46F6-4AE7-BA80-927B4ED663EB}" type="pres">
      <dgm:prSet presAssocID="{08764A46-2451-4C03-868E-2DF691158ED8}" presName="rootConnector" presStyleLbl="node2" presStyleIdx="2" presStyleCnt="3"/>
      <dgm:spPr/>
      <dgm:t>
        <a:bodyPr/>
        <a:lstStyle/>
        <a:p>
          <a:endParaRPr lang="uk-UA"/>
        </a:p>
      </dgm:t>
    </dgm:pt>
    <dgm:pt modelId="{53C32DE6-76D2-4865-A7D3-6AFAAE7282AB}" type="pres">
      <dgm:prSet presAssocID="{08764A46-2451-4C03-868E-2DF691158ED8}" presName="hierChild4" presStyleCnt="0"/>
      <dgm:spPr/>
    </dgm:pt>
    <dgm:pt modelId="{3FFA9F84-0AAF-4D23-8BE4-1D8EEA0F2C60}" type="pres">
      <dgm:prSet presAssocID="{08764A46-2451-4C03-868E-2DF691158ED8}" presName="hierChild5" presStyleCnt="0"/>
      <dgm:spPr/>
    </dgm:pt>
    <dgm:pt modelId="{E3CE7912-EA0F-409B-8A26-A6AD988CDCDC}" type="pres">
      <dgm:prSet presAssocID="{BE22F1F7-6647-4E8A-ABA7-9235C73ED7B4}" presName="hierChild3" presStyleCnt="0"/>
      <dgm:spPr/>
    </dgm:pt>
  </dgm:ptLst>
  <dgm:cxnLst>
    <dgm:cxn modelId="{E92CC0F1-5105-46D1-A6AB-49306377BD00}" type="presOf" srcId="{BC5A6D1A-E0E9-4092-A603-C8C04AB8A2A6}" destId="{3C03888E-6A55-4F10-BF6A-B47133EEDA51}" srcOrd="1" destOrd="0" presId="urn:microsoft.com/office/officeart/2005/8/layout/orgChart1"/>
    <dgm:cxn modelId="{788B7413-3E3C-4AED-BCDF-43880E8D9DD8}" srcId="{F30C5462-825E-4E5B-A83A-0F8B67C9D9DB}" destId="{BE22F1F7-6647-4E8A-ABA7-9235C73ED7B4}" srcOrd="0" destOrd="0" parTransId="{95091C52-CCB9-4172-B1F7-2ABD56F49A05}" sibTransId="{C1160520-4EC3-40D8-90EC-336C73DC14E1}"/>
    <dgm:cxn modelId="{FEF64E13-59E7-4411-8726-DBF354EA2DDF}" type="presOf" srcId="{86678C8D-20D4-415E-895D-994ECAE630A5}" destId="{202F8EA1-E52D-4056-B532-6D3240B471D6}" srcOrd="0" destOrd="0" presId="urn:microsoft.com/office/officeart/2005/8/layout/orgChart1"/>
    <dgm:cxn modelId="{989680E7-913D-4C1C-9D9B-47A4A6DF247E}" srcId="{BE22F1F7-6647-4E8A-ABA7-9235C73ED7B4}" destId="{08764A46-2451-4C03-868E-2DF691158ED8}" srcOrd="2" destOrd="0" parTransId="{44BF35F7-D9E3-45E6-A240-83804C53C384}" sibTransId="{78C2A8C3-8C7B-4E36-AF17-D9176D06AA43}"/>
    <dgm:cxn modelId="{08C158C8-FAD0-44BF-AC5F-C62E9A8346DD}" type="presOf" srcId="{F30C5462-825E-4E5B-A83A-0F8B67C9D9DB}" destId="{01371ECF-90CA-46D0-9C40-0797E4CA3C16}" srcOrd="0" destOrd="0" presId="urn:microsoft.com/office/officeart/2005/8/layout/orgChart1"/>
    <dgm:cxn modelId="{66BC1FDC-95CD-4243-89DC-433CBAD4CA5D}" type="presOf" srcId="{BE22F1F7-6647-4E8A-ABA7-9235C73ED7B4}" destId="{8B420907-9886-4B4A-8B92-C87D8618EE42}" srcOrd="0" destOrd="0" presId="urn:microsoft.com/office/officeart/2005/8/layout/orgChart1"/>
    <dgm:cxn modelId="{C46C8BA1-97AF-4CBD-A6DF-4CF5C72BD16B}" type="presOf" srcId="{3AF35493-AE12-449D-AED2-60E99CDD0124}" destId="{585BB10A-56A9-4695-A64B-DEEED2646D3E}" srcOrd="0" destOrd="0" presId="urn:microsoft.com/office/officeart/2005/8/layout/orgChart1"/>
    <dgm:cxn modelId="{1966913B-9035-4A47-A3C8-5315DE73DF69}" srcId="{BE22F1F7-6647-4E8A-ABA7-9235C73ED7B4}" destId="{3AF35493-AE12-449D-AED2-60E99CDD0124}" srcOrd="0" destOrd="0" parTransId="{92A3769A-ED6B-499C-BD8C-71D5055840BB}" sibTransId="{99842062-C4ED-4189-8B97-6096AC90804C}"/>
    <dgm:cxn modelId="{C82166C5-E0CD-4EF4-B13E-0B24AC9C056D}" type="presOf" srcId="{08764A46-2451-4C03-868E-2DF691158ED8}" destId="{84D2CD2E-46F6-4AE7-BA80-927B4ED663EB}" srcOrd="1" destOrd="0" presId="urn:microsoft.com/office/officeart/2005/8/layout/orgChart1"/>
    <dgm:cxn modelId="{896EDCAC-0242-4A01-8B40-F72A1BB1170F}" type="presOf" srcId="{BC5A6D1A-E0E9-4092-A603-C8C04AB8A2A6}" destId="{86B02077-F9E4-445A-871F-79271FBBD1F9}" srcOrd="0" destOrd="0" presId="urn:microsoft.com/office/officeart/2005/8/layout/orgChart1"/>
    <dgm:cxn modelId="{2CEC10F2-0C38-409F-BA68-A916080D6A8F}" type="presOf" srcId="{08764A46-2451-4C03-868E-2DF691158ED8}" destId="{2DDF10B4-EF6C-4661-A8FA-2ED4FE412DC1}" srcOrd="0" destOrd="0" presId="urn:microsoft.com/office/officeart/2005/8/layout/orgChart1"/>
    <dgm:cxn modelId="{AC796D01-8399-4F93-A843-AAE737164547}" type="presOf" srcId="{3AF35493-AE12-449D-AED2-60E99CDD0124}" destId="{9D95488E-FCB5-487D-AB23-EDF98F35E404}" srcOrd="1" destOrd="0" presId="urn:microsoft.com/office/officeart/2005/8/layout/orgChart1"/>
    <dgm:cxn modelId="{C8AFE889-74C2-47C2-8965-AB6A7CF7EBA1}" type="presOf" srcId="{BE22F1F7-6647-4E8A-ABA7-9235C73ED7B4}" destId="{C59678AD-466E-4CEE-89FE-C05BFD558EDA}" srcOrd="1" destOrd="0" presId="urn:microsoft.com/office/officeart/2005/8/layout/orgChart1"/>
    <dgm:cxn modelId="{1FE800AB-5FE1-4B2C-B176-26BBC3B1BE25}" srcId="{BE22F1F7-6647-4E8A-ABA7-9235C73ED7B4}" destId="{BC5A6D1A-E0E9-4092-A603-C8C04AB8A2A6}" srcOrd="1" destOrd="0" parTransId="{86678C8D-20D4-415E-895D-994ECAE630A5}" sibTransId="{A115A1A8-6B86-4CC9-97AD-C91CB84FC553}"/>
    <dgm:cxn modelId="{70E8A94C-31CF-441C-9538-D89398C990D9}" type="presOf" srcId="{92A3769A-ED6B-499C-BD8C-71D5055840BB}" destId="{FD89B259-5487-4032-A9EB-F8483C16D83E}" srcOrd="0" destOrd="0" presId="urn:microsoft.com/office/officeart/2005/8/layout/orgChart1"/>
    <dgm:cxn modelId="{879DB99A-C04D-4FA9-BEEA-08DB17FF66DC}" type="presOf" srcId="{44BF35F7-D9E3-45E6-A240-83804C53C384}" destId="{163E9956-07EC-4D57-8113-9F4910E632DA}" srcOrd="0" destOrd="0" presId="urn:microsoft.com/office/officeart/2005/8/layout/orgChart1"/>
    <dgm:cxn modelId="{4E0742C5-CAA3-4A18-A856-557056DEDECC}" type="presParOf" srcId="{01371ECF-90CA-46D0-9C40-0797E4CA3C16}" destId="{9FA3FD81-0E9A-4EB4-80DB-C8962AA718D5}" srcOrd="0" destOrd="0" presId="urn:microsoft.com/office/officeart/2005/8/layout/orgChart1"/>
    <dgm:cxn modelId="{8221686B-CE46-4C27-96B8-02E5F9A24EAE}" type="presParOf" srcId="{9FA3FD81-0E9A-4EB4-80DB-C8962AA718D5}" destId="{34082D2A-7000-450C-AF03-F52657930055}" srcOrd="0" destOrd="0" presId="urn:microsoft.com/office/officeart/2005/8/layout/orgChart1"/>
    <dgm:cxn modelId="{7302E7C1-E03C-489A-B568-6F88DCCE1649}" type="presParOf" srcId="{34082D2A-7000-450C-AF03-F52657930055}" destId="{8B420907-9886-4B4A-8B92-C87D8618EE42}" srcOrd="0" destOrd="0" presId="urn:microsoft.com/office/officeart/2005/8/layout/orgChart1"/>
    <dgm:cxn modelId="{1CA03306-53FC-4158-B800-B73BC0D26549}" type="presParOf" srcId="{34082D2A-7000-450C-AF03-F52657930055}" destId="{C59678AD-466E-4CEE-89FE-C05BFD558EDA}" srcOrd="1" destOrd="0" presId="urn:microsoft.com/office/officeart/2005/8/layout/orgChart1"/>
    <dgm:cxn modelId="{0BCE6347-D0C7-458E-96E5-2309AC3232ED}" type="presParOf" srcId="{9FA3FD81-0E9A-4EB4-80DB-C8962AA718D5}" destId="{9E7AE7FC-8076-4F2E-A780-860E053D3C93}" srcOrd="1" destOrd="0" presId="urn:microsoft.com/office/officeart/2005/8/layout/orgChart1"/>
    <dgm:cxn modelId="{50F02DB3-AA05-4DCB-933A-EF9C5E6AEDDE}" type="presParOf" srcId="{9E7AE7FC-8076-4F2E-A780-860E053D3C93}" destId="{FD89B259-5487-4032-A9EB-F8483C16D83E}" srcOrd="0" destOrd="0" presId="urn:microsoft.com/office/officeart/2005/8/layout/orgChart1"/>
    <dgm:cxn modelId="{2E44CEF2-23B6-44A2-8811-1F6AD9BFFA45}" type="presParOf" srcId="{9E7AE7FC-8076-4F2E-A780-860E053D3C93}" destId="{1EA6003D-CE44-43DC-AAE0-11695161E820}" srcOrd="1" destOrd="0" presId="urn:microsoft.com/office/officeart/2005/8/layout/orgChart1"/>
    <dgm:cxn modelId="{0E9ABA0E-B485-4489-8EA2-46FC39ED98C5}" type="presParOf" srcId="{1EA6003D-CE44-43DC-AAE0-11695161E820}" destId="{2174DDD3-5010-402D-91D3-0A0F8F88FD60}" srcOrd="0" destOrd="0" presId="urn:microsoft.com/office/officeart/2005/8/layout/orgChart1"/>
    <dgm:cxn modelId="{42EA294C-2199-4E12-A461-E4A153A25B09}" type="presParOf" srcId="{2174DDD3-5010-402D-91D3-0A0F8F88FD60}" destId="{585BB10A-56A9-4695-A64B-DEEED2646D3E}" srcOrd="0" destOrd="0" presId="urn:microsoft.com/office/officeart/2005/8/layout/orgChart1"/>
    <dgm:cxn modelId="{62FB04FB-56DB-4BA7-A111-C4ACE951D51E}" type="presParOf" srcId="{2174DDD3-5010-402D-91D3-0A0F8F88FD60}" destId="{9D95488E-FCB5-487D-AB23-EDF98F35E404}" srcOrd="1" destOrd="0" presId="urn:microsoft.com/office/officeart/2005/8/layout/orgChart1"/>
    <dgm:cxn modelId="{5A1408A4-413C-47B0-81CE-F58A340DCBC0}" type="presParOf" srcId="{1EA6003D-CE44-43DC-AAE0-11695161E820}" destId="{C36948D9-B446-4185-A748-B15F76CCFB01}" srcOrd="1" destOrd="0" presId="urn:microsoft.com/office/officeart/2005/8/layout/orgChart1"/>
    <dgm:cxn modelId="{5A91652D-3C15-42CF-A4C5-67F990D63834}" type="presParOf" srcId="{1EA6003D-CE44-43DC-AAE0-11695161E820}" destId="{D5FD6595-B375-4DE6-827C-07BDAE66098F}" srcOrd="2" destOrd="0" presId="urn:microsoft.com/office/officeart/2005/8/layout/orgChart1"/>
    <dgm:cxn modelId="{C75E7F89-B9AF-4A38-8945-18B899AFE0EA}" type="presParOf" srcId="{9E7AE7FC-8076-4F2E-A780-860E053D3C93}" destId="{202F8EA1-E52D-4056-B532-6D3240B471D6}" srcOrd="2" destOrd="0" presId="urn:microsoft.com/office/officeart/2005/8/layout/orgChart1"/>
    <dgm:cxn modelId="{F8F69F70-2508-40AA-9528-7A8F06825ED4}" type="presParOf" srcId="{9E7AE7FC-8076-4F2E-A780-860E053D3C93}" destId="{8BF1878A-89FE-41DB-893E-6DD31B68DE97}" srcOrd="3" destOrd="0" presId="urn:microsoft.com/office/officeart/2005/8/layout/orgChart1"/>
    <dgm:cxn modelId="{7FA7AE91-4207-48CE-8B13-3CC181686ADC}" type="presParOf" srcId="{8BF1878A-89FE-41DB-893E-6DD31B68DE97}" destId="{F543E5F9-2A8B-4FF7-9040-82E47637C186}" srcOrd="0" destOrd="0" presId="urn:microsoft.com/office/officeart/2005/8/layout/orgChart1"/>
    <dgm:cxn modelId="{AE2AB5B0-AF45-4A04-834D-E192D83A3A61}" type="presParOf" srcId="{F543E5F9-2A8B-4FF7-9040-82E47637C186}" destId="{86B02077-F9E4-445A-871F-79271FBBD1F9}" srcOrd="0" destOrd="0" presId="urn:microsoft.com/office/officeart/2005/8/layout/orgChart1"/>
    <dgm:cxn modelId="{D6036656-6C9D-4771-95D4-14EE792B739C}" type="presParOf" srcId="{F543E5F9-2A8B-4FF7-9040-82E47637C186}" destId="{3C03888E-6A55-4F10-BF6A-B47133EEDA51}" srcOrd="1" destOrd="0" presId="urn:microsoft.com/office/officeart/2005/8/layout/orgChart1"/>
    <dgm:cxn modelId="{52F67B78-9784-4998-99EA-EADF46CE2BEA}" type="presParOf" srcId="{8BF1878A-89FE-41DB-893E-6DD31B68DE97}" destId="{22A67DCD-E936-42EA-9C9B-5F14AC4139E3}" srcOrd="1" destOrd="0" presId="urn:microsoft.com/office/officeart/2005/8/layout/orgChart1"/>
    <dgm:cxn modelId="{E1DA72B7-54B0-4104-89D4-1441677DCE6E}" type="presParOf" srcId="{8BF1878A-89FE-41DB-893E-6DD31B68DE97}" destId="{86CFB9F3-DA66-4513-A7DE-C1509DA90D0B}" srcOrd="2" destOrd="0" presId="urn:microsoft.com/office/officeart/2005/8/layout/orgChart1"/>
    <dgm:cxn modelId="{3432B15E-F365-4D91-83A9-9AD3D4FAE1E8}" type="presParOf" srcId="{9E7AE7FC-8076-4F2E-A780-860E053D3C93}" destId="{163E9956-07EC-4D57-8113-9F4910E632DA}" srcOrd="4" destOrd="0" presId="urn:microsoft.com/office/officeart/2005/8/layout/orgChart1"/>
    <dgm:cxn modelId="{B81460DC-EC54-457A-B496-7DF08DA1AA04}" type="presParOf" srcId="{9E7AE7FC-8076-4F2E-A780-860E053D3C93}" destId="{944833F7-165D-4346-A7E7-5DEDDC505B1B}" srcOrd="5" destOrd="0" presId="urn:microsoft.com/office/officeart/2005/8/layout/orgChart1"/>
    <dgm:cxn modelId="{3C9BC5D1-E47B-4C5D-8DB3-F2428B7AFCD3}" type="presParOf" srcId="{944833F7-165D-4346-A7E7-5DEDDC505B1B}" destId="{B188058C-A9AE-49B4-8E35-FA60BBD7B88B}" srcOrd="0" destOrd="0" presId="urn:microsoft.com/office/officeart/2005/8/layout/orgChart1"/>
    <dgm:cxn modelId="{C3A7B886-9EA5-4E94-89F5-2B0E4FA4BEC6}" type="presParOf" srcId="{B188058C-A9AE-49B4-8E35-FA60BBD7B88B}" destId="{2DDF10B4-EF6C-4661-A8FA-2ED4FE412DC1}" srcOrd="0" destOrd="0" presId="urn:microsoft.com/office/officeart/2005/8/layout/orgChart1"/>
    <dgm:cxn modelId="{E927A4DD-B5F1-4B15-BFFF-BFDBA8DEECBE}" type="presParOf" srcId="{B188058C-A9AE-49B4-8E35-FA60BBD7B88B}" destId="{84D2CD2E-46F6-4AE7-BA80-927B4ED663EB}" srcOrd="1" destOrd="0" presId="urn:microsoft.com/office/officeart/2005/8/layout/orgChart1"/>
    <dgm:cxn modelId="{4E31B921-364F-490F-858A-7BB6DD92D22F}" type="presParOf" srcId="{944833F7-165D-4346-A7E7-5DEDDC505B1B}" destId="{53C32DE6-76D2-4865-A7D3-6AFAAE7282AB}" srcOrd="1" destOrd="0" presId="urn:microsoft.com/office/officeart/2005/8/layout/orgChart1"/>
    <dgm:cxn modelId="{7AF9B932-A736-4782-A2D2-EF22E5F86A4A}" type="presParOf" srcId="{944833F7-165D-4346-A7E7-5DEDDC505B1B}" destId="{3FFA9F84-0AAF-4D23-8BE4-1D8EEA0F2C60}" srcOrd="2" destOrd="0" presId="urn:microsoft.com/office/officeart/2005/8/layout/orgChart1"/>
    <dgm:cxn modelId="{3C34C576-6760-48C0-AB84-F33CFD7DB912}" type="presParOf" srcId="{9FA3FD81-0E9A-4EB4-80DB-C8962AA718D5}" destId="{E3CE7912-EA0F-409B-8A26-A6AD988CDCD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D028DC8-5591-410B-AB4F-FEFC67D2AF82}">
      <dsp:nvSpPr>
        <dsp:cNvPr id="0" name=""/>
        <dsp:cNvSpPr/>
      </dsp:nvSpPr>
      <dsp:spPr>
        <a:xfrm>
          <a:off x="409813" y="591343"/>
          <a:ext cx="1774031" cy="1774031"/>
        </a:xfrm>
        <a:prstGeom prst="ellipse">
          <a:avLst/>
        </a:prstGeom>
        <a:solidFill>
          <a:schemeClr val="accent2">
            <a:shade val="50000"/>
            <a:hueOff val="-20742"/>
            <a:satOff val="-4204"/>
            <a:lumOff val="2312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9832C3-DB94-4355-9A7A-32226E5FDC09}">
      <dsp:nvSpPr>
        <dsp:cNvPr id="0" name=""/>
        <dsp:cNvSpPr/>
      </dsp:nvSpPr>
      <dsp:spPr>
        <a:xfrm>
          <a:off x="663351" y="844882"/>
          <a:ext cx="1266953" cy="1266953"/>
        </a:xfrm>
        <a:prstGeom prst="ellipse">
          <a:avLst/>
        </a:prstGeom>
        <a:solidFill>
          <a:schemeClr val="accent2">
            <a:shade val="50000"/>
            <a:hueOff val="-41484"/>
            <a:satOff val="-8409"/>
            <a:lumOff val="4625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2A7E968-5EED-477C-AFFD-6DB540C9EFF4}">
      <dsp:nvSpPr>
        <dsp:cNvPr id="0" name=""/>
        <dsp:cNvSpPr/>
      </dsp:nvSpPr>
      <dsp:spPr>
        <a:xfrm>
          <a:off x="1017146" y="1051416"/>
          <a:ext cx="760172" cy="760172"/>
        </a:xfrm>
        <a:prstGeom prst="ellipse">
          <a:avLst/>
        </a:prstGeom>
        <a:solidFill>
          <a:schemeClr val="accent2">
            <a:shade val="50000"/>
            <a:hueOff val="-20742"/>
            <a:satOff val="-4204"/>
            <a:lumOff val="2312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70A4ED0-647F-4C40-A1AE-995149FBD6DE}">
      <dsp:nvSpPr>
        <dsp:cNvPr id="0" name=""/>
        <dsp:cNvSpPr/>
      </dsp:nvSpPr>
      <dsp:spPr>
        <a:xfrm>
          <a:off x="1170133" y="1351663"/>
          <a:ext cx="253390" cy="253390"/>
        </a:xfrm>
        <a:prstGeom prst="ellipse">
          <a:avLst/>
        </a:prstGeom>
        <a:solidFill>
          <a:schemeClr val="accent2">
            <a:shade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C17F8CB-ADDA-44AB-B3D4-C2D80B56E7A9}">
      <dsp:nvSpPr>
        <dsp:cNvPr id="0" name=""/>
        <dsp:cNvSpPr/>
      </dsp:nvSpPr>
      <dsp:spPr>
        <a:xfrm>
          <a:off x="2462733" y="479005"/>
          <a:ext cx="887015" cy="4242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10160" bIns="10160" numCol="1" spcCol="1270" anchor="ctr" anchorCtr="0">
          <a:noAutofit/>
        </a:bodyPr>
        <a:lstStyle/>
        <a:p>
          <a:pPr marL="0" marR="0" lvl="0" indent="0" algn="l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uk-UA" sz="800" b="1" i="0" u="none" strike="noStrike" kern="1200" cap="none" normalizeH="0" baseline="0" dirty="0" smtClean="0">
              <a:ln/>
              <a:effectLst/>
              <a:latin typeface="Arial" charset="0"/>
            </a:rPr>
            <a:t>Перевірка присутніх</a:t>
          </a:r>
          <a:endParaRPr kumimoji="0" lang="ru-RU" sz="800" b="1" i="0" u="none" strike="noStrike" kern="1200" cap="none" normalizeH="0" baseline="0" dirty="0" smtClean="0">
            <a:ln/>
            <a:effectLst/>
            <a:latin typeface="Arial" charset="0"/>
          </a:endParaRPr>
        </a:p>
      </dsp:txBody>
      <dsp:txXfrm>
        <a:off x="2462733" y="479005"/>
        <a:ext cx="887015" cy="424289"/>
      </dsp:txXfrm>
    </dsp:sp>
    <dsp:sp modelId="{B587057A-89E9-4FC6-A621-11D1DAAD6CC0}">
      <dsp:nvSpPr>
        <dsp:cNvPr id="0" name=""/>
        <dsp:cNvSpPr/>
      </dsp:nvSpPr>
      <dsp:spPr>
        <a:xfrm>
          <a:off x="2257762" y="212144"/>
          <a:ext cx="221753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2800702-5C3B-4FAF-9142-A22CD79F49D5}">
      <dsp:nvSpPr>
        <dsp:cNvPr id="0" name=""/>
        <dsp:cNvSpPr/>
      </dsp:nvSpPr>
      <dsp:spPr>
        <a:xfrm rot="5400000">
          <a:off x="1143079" y="351849"/>
          <a:ext cx="1253648" cy="975717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94064DD-4BCC-4047-B559-4115E90B540F}">
      <dsp:nvSpPr>
        <dsp:cNvPr id="0" name=""/>
        <dsp:cNvSpPr/>
      </dsp:nvSpPr>
      <dsp:spPr>
        <a:xfrm>
          <a:off x="2503128" y="892250"/>
          <a:ext cx="887015" cy="4242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10160" bIns="10160" numCol="1" spcCol="1270" anchor="ctr" anchorCtr="0">
          <a:noAutofit/>
        </a:bodyPr>
        <a:lstStyle/>
        <a:p>
          <a:pPr marL="0" marR="0" lvl="0" indent="0" algn="l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uk-UA" sz="800" b="1" i="0" u="none" strike="noStrike" kern="1200" cap="none" normalizeH="0" baseline="0" dirty="0" smtClean="0">
              <a:ln/>
              <a:effectLst/>
              <a:latin typeface="Arial" charset="0"/>
            </a:rPr>
            <a:t>Перевірка готовності учнів до уроку</a:t>
          </a:r>
          <a:endParaRPr kumimoji="0" lang="ru-RU" sz="800" b="1" i="0" u="none" strike="noStrike" kern="1200" cap="none" normalizeH="0" baseline="0" dirty="0" smtClean="0">
            <a:ln/>
            <a:effectLst/>
            <a:latin typeface="Arial" charset="0"/>
          </a:endParaRPr>
        </a:p>
      </dsp:txBody>
      <dsp:txXfrm>
        <a:off x="2503128" y="892250"/>
        <a:ext cx="887015" cy="424289"/>
      </dsp:txXfrm>
    </dsp:sp>
    <dsp:sp modelId="{C7650CA3-8A78-4319-8471-C6252FEE1420}">
      <dsp:nvSpPr>
        <dsp:cNvPr id="0" name=""/>
        <dsp:cNvSpPr/>
      </dsp:nvSpPr>
      <dsp:spPr>
        <a:xfrm>
          <a:off x="2257762" y="636433"/>
          <a:ext cx="221753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E2CFDFB-C12B-48CE-BFEB-B3BB911FD96E}">
      <dsp:nvSpPr>
        <dsp:cNvPr id="0" name=""/>
        <dsp:cNvSpPr/>
      </dsp:nvSpPr>
      <dsp:spPr>
        <a:xfrm rot="5400000">
          <a:off x="1360102" y="769190"/>
          <a:ext cx="1029529" cy="764311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C148754-C9BC-4749-AB28-32B7F9E7DBA0}">
      <dsp:nvSpPr>
        <dsp:cNvPr id="0" name=""/>
        <dsp:cNvSpPr/>
      </dsp:nvSpPr>
      <dsp:spPr>
        <a:xfrm>
          <a:off x="2544765" y="43235"/>
          <a:ext cx="887015" cy="4242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10160" bIns="10160" numCol="1" spcCol="1270" anchor="ctr" anchorCtr="0">
          <a:noAutofit/>
        </a:bodyPr>
        <a:lstStyle/>
        <a:p>
          <a:pPr marL="0" marR="0" lvl="0" indent="0" algn="l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uk-UA" sz="800" b="1" i="0" u="none" strike="noStrike" kern="1200" cap="none" normalizeH="0" baseline="0" dirty="0" smtClean="0">
              <a:ln/>
              <a:effectLst/>
              <a:latin typeface="Arial" charset="0"/>
            </a:rPr>
            <a:t>Привітання</a:t>
          </a:r>
          <a:endParaRPr kumimoji="0" lang="ru-RU" sz="800" b="1" i="0" u="none" strike="noStrike" kern="1200" cap="none" normalizeH="0" baseline="0" dirty="0" smtClean="0">
            <a:ln/>
            <a:effectLst/>
            <a:latin typeface="Arial" charset="0"/>
          </a:endParaRPr>
        </a:p>
      </dsp:txBody>
      <dsp:txXfrm>
        <a:off x="2544765" y="43235"/>
        <a:ext cx="887015" cy="424289"/>
      </dsp:txXfrm>
    </dsp:sp>
    <dsp:sp modelId="{49F3E904-3D20-452A-91D3-A76752502F2D}">
      <dsp:nvSpPr>
        <dsp:cNvPr id="0" name=""/>
        <dsp:cNvSpPr/>
      </dsp:nvSpPr>
      <dsp:spPr>
        <a:xfrm>
          <a:off x="2257762" y="1060722"/>
          <a:ext cx="221753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AEFE05B-E756-483E-8299-370134C8AD70}">
      <dsp:nvSpPr>
        <dsp:cNvPr id="0" name=""/>
        <dsp:cNvSpPr/>
      </dsp:nvSpPr>
      <dsp:spPr>
        <a:xfrm rot="5400000">
          <a:off x="1570177" y="1158146"/>
          <a:ext cx="785304" cy="589865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D8D9EA1-4581-4E19-9342-0775BC9D80D4}">
      <dsp:nvSpPr>
        <dsp:cNvPr id="0" name=""/>
        <dsp:cNvSpPr/>
      </dsp:nvSpPr>
      <dsp:spPr>
        <a:xfrm>
          <a:off x="2479516" y="1272867"/>
          <a:ext cx="887015" cy="4242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10160" bIns="10160" numCol="1" spcCol="1270" anchor="ctr" anchorCtr="0">
          <a:noAutofit/>
        </a:bodyPr>
        <a:lstStyle/>
        <a:p>
          <a:pPr marL="0" marR="0" lvl="0" indent="0" algn="l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uk-UA" sz="800" b="1" i="0" u="none" strike="noStrike" kern="1200" cap="none" normalizeH="0" baseline="0" smtClean="0">
              <a:ln/>
              <a:effectLst/>
              <a:latin typeface="Arial" charset="0"/>
            </a:rPr>
            <a:t> Запис в журнал</a:t>
          </a:r>
          <a:endParaRPr kumimoji="0" lang="ru-RU" sz="800" b="1" i="0" u="none" strike="noStrike" kern="1200" cap="none" normalizeH="0" baseline="0" smtClean="0">
            <a:ln/>
            <a:effectLst/>
            <a:latin typeface="Arial" charset="0"/>
          </a:endParaRPr>
        </a:p>
      </dsp:txBody>
      <dsp:txXfrm>
        <a:off x="2479516" y="1272867"/>
        <a:ext cx="887015" cy="424289"/>
      </dsp:txXfrm>
    </dsp:sp>
    <dsp:sp modelId="{8EA696AA-D0A7-439D-B3C0-DB06FC3FF5DF}">
      <dsp:nvSpPr>
        <dsp:cNvPr id="0" name=""/>
        <dsp:cNvSpPr/>
      </dsp:nvSpPr>
      <dsp:spPr>
        <a:xfrm>
          <a:off x="2257762" y="1485011"/>
          <a:ext cx="221753" cy="0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0948749-0A89-4A5E-A7F0-D4D514E5FE4B}">
      <dsp:nvSpPr>
        <dsp:cNvPr id="0" name=""/>
        <dsp:cNvSpPr/>
      </dsp:nvSpPr>
      <dsp:spPr>
        <a:xfrm rot="5400000">
          <a:off x="1780754" y="1548640"/>
          <a:ext cx="539778" cy="412166"/>
        </a:xfrm>
        <a:prstGeom prst="lin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263F822-FE27-47D3-B979-68F69974651D}">
      <dsp:nvSpPr>
        <dsp:cNvPr id="0" name=""/>
        <dsp:cNvSpPr/>
      </dsp:nvSpPr>
      <dsp:spPr>
        <a:xfrm>
          <a:off x="1775791" y="0"/>
          <a:ext cx="1775791" cy="805069"/>
        </a:xfrm>
        <a:prstGeom prst="trapezoid">
          <a:avLst>
            <a:gd name="adj" fmla="val 110288"/>
          </a:avLst>
        </a:prstGeom>
        <a:solidFill>
          <a:schemeClr val="accent6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marR="0" lvl="0" indent="0" algn="ctr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uk-UA" sz="1300" b="0" i="0" u="none" strike="noStrike" kern="1200" cap="none" normalizeH="0" baseline="0" dirty="0" smtClean="0">
              <a:ln/>
              <a:effectLst/>
              <a:latin typeface="Arial" charset="0"/>
            </a:rPr>
            <a:t>Організація уваги учнів</a:t>
          </a:r>
          <a:endParaRPr kumimoji="0" lang="ru-RU" sz="1300" b="0" i="0" u="none" strike="noStrike" kern="1200" cap="none" normalizeH="0" baseline="0" dirty="0" smtClean="0">
            <a:ln/>
            <a:effectLst/>
            <a:latin typeface="Arial" charset="0"/>
          </a:endParaRPr>
        </a:p>
      </dsp:txBody>
      <dsp:txXfrm>
        <a:off x="1775791" y="0"/>
        <a:ext cx="1775791" cy="805069"/>
      </dsp:txXfrm>
    </dsp:sp>
    <dsp:sp modelId="{2EB50BE5-6A63-4FE3-AE5E-FD3B6D4D69F3}">
      <dsp:nvSpPr>
        <dsp:cNvPr id="0" name=""/>
        <dsp:cNvSpPr/>
      </dsp:nvSpPr>
      <dsp:spPr>
        <a:xfrm>
          <a:off x="887895" y="805069"/>
          <a:ext cx="3551582" cy="805069"/>
        </a:xfrm>
        <a:prstGeom prst="trapezoid">
          <a:avLst>
            <a:gd name="adj" fmla="val 110288"/>
          </a:avLst>
        </a:prstGeom>
        <a:solidFill>
          <a:schemeClr val="accent6">
            <a:alpha val="90000"/>
            <a:hueOff val="0"/>
            <a:satOff val="0"/>
            <a:lumOff val="0"/>
            <a:alphaOff val="-2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marR="0" lvl="0" indent="0" algn="ctr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uk-UA" sz="1300" b="0" i="0" u="none" strike="noStrike" kern="1200" cap="none" normalizeH="0" baseline="0" dirty="0" smtClean="0">
              <a:ln/>
              <a:effectLst/>
              <a:latin typeface="Arial" charset="0"/>
            </a:rPr>
            <a:t>Робота з визначенням понять, що вводяться</a:t>
          </a:r>
          <a:endParaRPr kumimoji="0" lang="ru-RU" sz="1300" b="0" i="0" u="none" strike="noStrike" kern="1200" cap="none" normalizeH="0" baseline="0" dirty="0" smtClean="0">
            <a:ln/>
            <a:effectLst/>
            <a:latin typeface="Arial" charset="0"/>
          </a:endParaRPr>
        </a:p>
      </dsp:txBody>
      <dsp:txXfrm>
        <a:off x="1509422" y="805069"/>
        <a:ext cx="2308528" cy="805069"/>
      </dsp:txXfrm>
    </dsp:sp>
    <dsp:sp modelId="{1443F617-F84E-4F99-A2FE-9052B69E108B}">
      <dsp:nvSpPr>
        <dsp:cNvPr id="0" name=""/>
        <dsp:cNvSpPr/>
      </dsp:nvSpPr>
      <dsp:spPr>
        <a:xfrm>
          <a:off x="0" y="1610138"/>
          <a:ext cx="5327374" cy="805069"/>
        </a:xfrm>
        <a:prstGeom prst="trapezoid">
          <a:avLst>
            <a:gd name="adj" fmla="val 110288"/>
          </a:avLst>
        </a:prstGeom>
        <a:solidFill>
          <a:schemeClr val="accent6">
            <a:alpha val="90000"/>
            <a:hueOff val="0"/>
            <a:satOff val="0"/>
            <a:lumOff val="0"/>
            <a:alphaOff val="-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marR="0" lvl="0" indent="0" algn="ctr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uk-UA" sz="1300" b="1" i="0" u="none" strike="noStrike" kern="1200" cap="none" normalizeH="0" baseline="0" smtClean="0">
              <a:ln/>
              <a:effectLst/>
              <a:latin typeface="Arial" charset="0"/>
            </a:rPr>
            <a:t>Подання матеріалу в словесній формі(розповідь</a:t>
          </a:r>
        </a:p>
        <a:p>
          <a:pPr marL="0" marR="0" lvl="0" indent="0" algn="ctr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uk-UA" sz="1300" b="1" i="0" u="none" strike="noStrike" kern="1200" cap="none" normalizeH="0" baseline="0" smtClean="0">
              <a:ln/>
              <a:effectLst/>
              <a:latin typeface="Arial" charset="0"/>
            </a:rPr>
            <a:t>(лекція, повідомлення, пояснення),</a:t>
          </a:r>
        </a:p>
        <a:p>
          <a:pPr marL="0" marR="0" lvl="0" indent="0" algn="ctr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uk-UA" sz="1300" b="1" i="0" u="none" strike="noStrike" kern="1200" cap="none" normalizeH="0" baseline="0" smtClean="0">
              <a:ln/>
              <a:effectLst/>
              <a:latin typeface="Arial" charset="0"/>
            </a:rPr>
            <a:t> таблицях, схемах</a:t>
          </a:r>
          <a:endParaRPr kumimoji="0" lang="ru-RU" sz="1300" b="1" i="0" u="none" strike="noStrike" kern="1200" cap="none" normalizeH="0" baseline="0" smtClean="0">
            <a:ln/>
            <a:effectLst/>
            <a:latin typeface="Arial" charset="0"/>
          </a:endParaRPr>
        </a:p>
      </dsp:txBody>
      <dsp:txXfrm>
        <a:off x="932290" y="1610138"/>
        <a:ext cx="3462793" cy="80506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63E9956-07EC-4D57-8113-9F4910E632DA}">
      <dsp:nvSpPr>
        <dsp:cNvPr id="0" name=""/>
        <dsp:cNvSpPr/>
      </dsp:nvSpPr>
      <dsp:spPr>
        <a:xfrm>
          <a:off x="3525792" y="620415"/>
          <a:ext cx="185816" cy="2328898"/>
        </a:xfrm>
        <a:custGeom>
          <a:avLst/>
          <a:gdLst/>
          <a:ahLst/>
          <a:cxnLst/>
          <a:rect l="0" t="0" r="0" b="0"/>
          <a:pathLst>
            <a:path>
              <a:moveTo>
                <a:pt x="185816" y="0"/>
              </a:moveTo>
              <a:lnTo>
                <a:pt x="185816" y="2328898"/>
              </a:lnTo>
              <a:lnTo>
                <a:pt x="0" y="232889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2F8EA1-E52D-4056-B532-6D3240B471D6}">
      <dsp:nvSpPr>
        <dsp:cNvPr id="0" name=""/>
        <dsp:cNvSpPr/>
      </dsp:nvSpPr>
      <dsp:spPr>
        <a:xfrm>
          <a:off x="3525792" y="620415"/>
          <a:ext cx="185816" cy="1449367"/>
        </a:xfrm>
        <a:custGeom>
          <a:avLst/>
          <a:gdLst/>
          <a:ahLst/>
          <a:cxnLst/>
          <a:rect l="0" t="0" r="0" b="0"/>
          <a:pathLst>
            <a:path>
              <a:moveTo>
                <a:pt x="185816" y="0"/>
              </a:moveTo>
              <a:lnTo>
                <a:pt x="185816" y="1449367"/>
              </a:lnTo>
              <a:lnTo>
                <a:pt x="0" y="144936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89B259-5487-4032-A9EB-F8483C16D83E}">
      <dsp:nvSpPr>
        <dsp:cNvPr id="0" name=""/>
        <dsp:cNvSpPr/>
      </dsp:nvSpPr>
      <dsp:spPr>
        <a:xfrm>
          <a:off x="3525792" y="620415"/>
          <a:ext cx="185816" cy="569836"/>
        </a:xfrm>
        <a:custGeom>
          <a:avLst/>
          <a:gdLst/>
          <a:ahLst/>
          <a:cxnLst/>
          <a:rect l="0" t="0" r="0" b="0"/>
          <a:pathLst>
            <a:path>
              <a:moveTo>
                <a:pt x="185816" y="0"/>
              </a:moveTo>
              <a:lnTo>
                <a:pt x="185816" y="569836"/>
              </a:lnTo>
              <a:lnTo>
                <a:pt x="0" y="5698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420907-9886-4B4A-8B92-C87D8618EE42}">
      <dsp:nvSpPr>
        <dsp:cNvPr id="0" name=""/>
        <dsp:cNvSpPr/>
      </dsp:nvSpPr>
      <dsp:spPr>
        <a:xfrm>
          <a:off x="2596711" y="1027"/>
          <a:ext cx="1238775" cy="6193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marR="0" lvl="0" indent="0" algn="ctr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uk-UA" sz="1200" b="1" i="0" u="none" strike="noStrike" kern="1200" cap="none" normalizeH="0" baseline="0" smtClean="0">
              <a:ln>
                <a:noFill/>
              </a:ln>
              <a:solidFill>
                <a:schemeClr val="tx1"/>
              </a:solidFill>
              <a:effectLst/>
              <a:latin typeface="Arial" charset="0"/>
            </a:rPr>
            <a:t>Прийоми</a:t>
          </a:r>
          <a:endParaRPr kumimoji="0" lang="ru-RU" sz="1200" b="1" i="0" u="none" strike="noStrike" kern="1200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endParaRPr>
        </a:p>
      </dsp:txBody>
      <dsp:txXfrm>
        <a:off x="2596711" y="1027"/>
        <a:ext cx="1238775" cy="619387"/>
      </dsp:txXfrm>
    </dsp:sp>
    <dsp:sp modelId="{585BB10A-56A9-4695-A64B-DEEED2646D3E}">
      <dsp:nvSpPr>
        <dsp:cNvPr id="0" name=""/>
        <dsp:cNvSpPr/>
      </dsp:nvSpPr>
      <dsp:spPr>
        <a:xfrm>
          <a:off x="2287017" y="880558"/>
          <a:ext cx="1238775" cy="6193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marR="0" lvl="0" indent="0" algn="ctr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uk-UA" sz="1200" b="0" i="0" u="none" strike="noStrike" kern="1200" cap="none" normalizeH="0" baseline="0" smtClean="0">
              <a:ln>
                <a:noFill/>
              </a:ln>
              <a:solidFill>
                <a:schemeClr val="tx1"/>
              </a:solidFill>
              <a:effectLst/>
              <a:latin typeface="Ast126" pitchFamily="2" charset="0"/>
            </a:rPr>
            <a:t>Диференційоване</a:t>
          </a:r>
          <a:r>
            <a:rPr kumimoji="0" lang="uk-UA" sz="1200" b="0" i="0" u="none" strike="noStrike" kern="1200" cap="none" normalizeH="0" baseline="0" smtClean="0">
              <a:ln>
                <a:noFill/>
              </a:ln>
              <a:solidFill>
                <a:schemeClr val="tx1"/>
              </a:solidFill>
              <a:effectLst/>
              <a:latin typeface="Arial" charset="0"/>
            </a:rPr>
            <a:t> </a:t>
          </a:r>
          <a:endParaRPr kumimoji="0" lang="ru-RU" sz="1200" b="0" i="0" u="none" strike="noStrike" kern="1200" cap="none" normalizeH="0" baseline="0" dirty="0" smtClean="0">
            <a:ln>
              <a:noFill/>
            </a:ln>
            <a:solidFill>
              <a:schemeClr val="tx1"/>
            </a:solidFill>
            <a:effectLst/>
            <a:latin typeface="Arial" charset="0"/>
          </a:endParaRPr>
        </a:p>
      </dsp:txBody>
      <dsp:txXfrm>
        <a:off x="2287017" y="880558"/>
        <a:ext cx="1238775" cy="619387"/>
      </dsp:txXfrm>
    </dsp:sp>
    <dsp:sp modelId="{86B02077-F9E4-445A-871F-79271FBBD1F9}">
      <dsp:nvSpPr>
        <dsp:cNvPr id="0" name=""/>
        <dsp:cNvSpPr/>
      </dsp:nvSpPr>
      <dsp:spPr>
        <a:xfrm>
          <a:off x="2287017" y="1760088"/>
          <a:ext cx="1238775" cy="6193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marR="0" lvl="0" indent="0" algn="ctr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uk-UA" sz="1200" b="0" i="0" u="none" strike="noStrike" kern="1200" cap="none" normalizeH="0" baseline="0" smtClean="0">
              <a:ln>
                <a:noFill/>
              </a:ln>
              <a:solidFill>
                <a:schemeClr val="tx1"/>
              </a:solidFill>
              <a:effectLst/>
              <a:latin typeface="Ast126" pitchFamily="2" charset="0"/>
            </a:rPr>
            <a:t>Дуже корисне </a:t>
          </a:r>
          <a:endParaRPr kumimoji="0" lang="ru-RU" sz="1200" b="0" i="0" u="none" strike="noStrike" kern="1200" cap="none" normalizeH="0" baseline="0" smtClean="0">
            <a:ln>
              <a:noFill/>
            </a:ln>
            <a:solidFill>
              <a:schemeClr val="tx1"/>
            </a:solidFill>
            <a:effectLst/>
            <a:latin typeface="Ast126" pitchFamily="2" charset="0"/>
          </a:endParaRPr>
        </a:p>
      </dsp:txBody>
      <dsp:txXfrm>
        <a:off x="2287017" y="1760088"/>
        <a:ext cx="1238775" cy="619387"/>
      </dsp:txXfrm>
    </dsp:sp>
    <dsp:sp modelId="{2DDF10B4-EF6C-4661-A8FA-2ED4FE412DC1}">
      <dsp:nvSpPr>
        <dsp:cNvPr id="0" name=""/>
        <dsp:cNvSpPr/>
      </dsp:nvSpPr>
      <dsp:spPr>
        <a:xfrm>
          <a:off x="2287017" y="2639619"/>
          <a:ext cx="1238775" cy="6193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marR="0" lvl="0" indent="0" algn="ctr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uk-UA" sz="1200" b="0" i="0" u="none" strike="noStrike" kern="1200" cap="none" normalizeH="0" baseline="0" smtClean="0">
              <a:ln>
                <a:noFill/>
              </a:ln>
              <a:solidFill>
                <a:schemeClr val="tx1"/>
              </a:solidFill>
              <a:effectLst/>
              <a:latin typeface="Ast126" pitchFamily="2" charset="0"/>
            </a:rPr>
            <a:t>Випереджальне</a:t>
          </a:r>
          <a:endParaRPr kumimoji="0" lang="ru-RU" sz="1200" b="0" i="0" u="none" strike="noStrike" kern="1200" cap="none" normalizeH="0" baseline="0" smtClean="0">
            <a:ln>
              <a:noFill/>
            </a:ln>
            <a:solidFill>
              <a:schemeClr val="tx1"/>
            </a:solidFill>
            <a:effectLst/>
            <a:latin typeface="Ast126" pitchFamily="2" charset="0"/>
          </a:endParaRPr>
        </a:p>
      </dsp:txBody>
      <dsp:txXfrm>
        <a:off x="2287017" y="2639619"/>
        <a:ext cx="1238775" cy="6193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target1">
  <dgm:title val=""/>
  <dgm:desc val=""/>
  <dgm:catLst>
    <dgm:cat type="relationship" pri="25000"/>
    <dgm:cat type="convert" pri="2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resizeHandles val="exact"/>
    </dgm:varLst>
    <dgm:alg type="composite">
      <dgm:param type="ar" val="1.25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hoose name="Name2">
          <dgm:if name="Name3" axis="ch" ptType="node" func="cnt" op="equ" val="0">
            <dgm:constrLst/>
          </dgm:if>
          <dgm:if name="Name4" axis="ch" ptType="node" func="cnt" op="equ" val="1">
            <dgm:constrLst>
              <dgm:constr type="primFontSz" for="des" ptType="node" op="equ" val="65"/>
              <dgm:constr type="w" for="ch" forName="circle1" refType="w" fact="0.6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r" for="ch" forName="line1" refType="l" refFor="ch" refForName="text1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5"/>
              <dgm:constr type="h" for="ch" forName="d1" refType="h" fact="0.469"/>
            </dgm:constrLst>
          </dgm:if>
          <dgm:if name="Name5" axis="ch" ptType="node" func="cnt" op="equ" val="2">
            <dgm:constrLst>
              <dgm:constr type="primFontSz" for="des" ptType="node" op="equ" val="65"/>
              <dgm:constr type="w" for="ch" forName="circle1" refType="w" fact="0.2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5"/>
              <dgm:constr type="h" for="ch" forName="d1" refType="h" fact="0.469"/>
              <dgm:constr type="w" for="ch" forName="circle2" refType="w" fact="0.6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3125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44325"/>
              <dgm:constr type="b" for="ch" forName="d2" refType="h" fact="0.7975"/>
              <dgm:constr type="w" for="ch" forName="d2" refType="w" fact="0.1815"/>
              <dgm:constr type="h" for="ch" forName="d2" refType="h" fact="0.3283"/>
            </dgm:constrLst>
          </dgm:if>
          <dgm:if name="Name6" axis="ch" ptType="node" func="cnt" op="equ" val="3">
            <dgm:constrLst>
              <dgm:constr type="primFontSz" for="des" ptType="node" op="equ" val="65"/>
              <dgm:constr type="w" for="ch" forName="circle1" refType="w" fact="0.12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2187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"/>
              <dgm:constr type="h" for="ch" forName="d1" refType="h" fact="0.5155"/>
              <dgm:constr type="w" for="ch" forName="circle2" refType="w" fact="0.36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21875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86"/>
              <dgm:constr type="b" for="ch" forName="d2" refType="h" fact="0.72969"/>
              <dgm:constr type="w" for="ch" forName="d2" refType="w" fact="0.2387"/>
              <dgm:constr type="h" for="ch" forName="d2" refType="h" fact="0.4017"/>
              <dgm:constr type="w" for="ch" forName="circle3" refType="w" fact="0.6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21875"/>
              <dgm:constr type="r" for="ch" forName="text3" refType="w"/>
              <dgm:constr type="t" for="ch" forName="text3" refType="b" refFor="ch" refForName="text2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47175"/>
              <dgm:constr type="b" for="ch" forName="d3" refType="h" fact="0.83375"/>
              <dgm:constr type="w" for="ch" forName="d3" refType="w" fact="0.1527"/>
              <dgm:constr type="h" for="ch" forName="d3" refType="h" fact="0.287"/>
            </dgm:constrLst>
          </dgm:if>
          <dgm:if name="Name7" axis="ch" ptType="node" func="cnt" op="equ" val="4">
            <dgm:constrLst>
              <dgm:constr type="primFontSz" for="des" ptType="node" op="equ" val="65"/>
              <dgm:constr type="w" for="ch" forName="circle1" refType="w" fact="0.0857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17938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295"/>
              <dgm:constr type="b" for="ch" forName="d1" refType="h" fact="0.62"/>
              <dgm:constr type="w" for="ch" forName="d1" refType="w" fact="0.33"/>
              <dgm:constr type="h" for="ch" forName="d1" refType="h" fact="0.53"/>
              <dgm:constr type="w" for="ch" forName="circle2" refType="w" fact="0.2571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17938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6625"/>
              <dgm:constr type="b" for="ch" forName="d2" refType="h" fact="0.70438"/>
              <dgm:constr type="w" for="ch" forName="d2" refType="w" fact="0.2585"/>
              <dgm:constr type="h" for="ch" forName="d2" refType="h" fact="0.43525"/>
              <dgm:constr type="w" for="ch" forName="circle3" refType="w" fact="0.4285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7938"/>
              <dgm:constr type="r" for="ch" forName="text3" refType="w"/>
              <dgm:constr type="t" for="ch" forName="text3" refType="b" refFor="ch" refForName="text2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4255"/>
              <dgm:constr type="b" for="ch" forName="d3" refType="h" fact="0.78031"/>
              <dgm:constr type="w" for="ch" forName="d3" refType="w" fact="0.1995"/>
              <dgm:constr type="h" for="ch" forName="d3" refType="h" fact="0.332"/>
              <dgm:constr type="w" for="ch" forName="circle4" refType="w" fact="0.6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7938"/>
              <dgm:constr type="r" for="ch" forName="text4" refType="w"/>
              <dgm:constr type="t" for="ch" forName="text4" refType="b" refFor="ch" refForName="text3"/>
              <dgm:constr type="l" for="ch" forName="line4" refType="w" fact="0.625"/>
              <dgm:constr type="ctrY" for="ch" forName="line4" refType="ctrY" refFor="ch" refForName="text4"/>
              <dgm:constr type="w" for="ch" forName="line4" refType="w" fact="0.075"/>
              <dgm:constr type="h" for="ch" forName="line4"/>
              <dgm:constr type="l" for="ch" forName="d4" refType="w" fact="0.48525"/>
              <dgm:constr type="b" for="ch" forName="d4" refType="h" fact="0.85594"/>
              <dgm:constr type="w" for="ch" forName="d4" refType="w" fact="0.1394"/>
              <dgm:constr type="h" for="ch" forName="d4" refType="h" fact="0.2282"/>
            </dgm:constrLst>
          </dgm:if>
          <dgm:if name="Name8" axis="ch" ptType="node" func="cnt" op="gte" val="5">
            <dgm:constrLst>
              <dgm:constr type="primFontSz" for="des" ptType="node" op="equ" val="65"/>
              <dgm:constr type="w" for="ch" forName="circle1" refType="w" fact="0.0667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1324"/>
              <dgm:constr type="r" for="ch" forName="text1" refType="w"/>
              <dgm:constr type="ctrY" for="ch" forName="text1" refType="h" fact="0.13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5"/>
              <dgm:constr type="h" for="ch" forName="d1" refType="h" fact="0.495"/>
              <dgm:constr type="w" for="ch" forName="circle2" refType="w" fact="0.2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1324"/>
              <dgm:constr type="r" for="ch" forName="text2" refType="w"/>
              <dgm:constr type="ctrY" for="ch" forName="text2" refType="h" fact="0.27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498"/>
              <dgm:constr type="b" for="ch" forName="d2" refType="h" fact="0.682"/>
              <dgm:constr type="w" for="ch" forName="d2" refType="w" fact="0.275"/>
              <dgm:constr type="h" for="ch" forName="d2" refType="h" fact="0.41215"/>
              <dgm:constr type="w" for="ch" forName="circle3" refType="w" fact="0.3334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324"/>
              <dgm:constr type="r" for="ch" forName="text3" refType="w"/>
              <dgm:constr type="ctrY" for="ch" forName="text3" refType="h" fact="0.41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394"/>
              <dgm:constr type="b" for="ch" forName="d3" refType="h" fact="0.735"/>
              <dgm:constr type="w" for="ch" forName="d3" refType="w" fact="0.231"/>
              <dgm:constr type="h" for="ch" forName="d3" refType="h" fact="0.325"/>
              <dgm:constr type="w" for="ch" forName="circle4" refType="w" fact="0.4667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324"/>
              <dgm:constr type="r" for="ch" forName="text4" refType="w"/>
              <dgm:constr type="ctrY" for="ch" forName="text4" refType="h" fact="0.547"/>
              <dgm:constr type="l" for="ch" forName="line4" refType="w" fact="0.625"/>
              <dgm:constr type="ctrY" for="ch" forName="line4" refType="ctrY" refFor="ch" refForName="text4"/>
              <dgm:constr type="w" for="ch" forName="line4" refType="w" fact="0.075"/>
              <dgm:constr type="h" for="ch" forName="line4"/>
              <dgm:constr type="l" for="ch" forName="d4" refType="w" fact="0.446"/>
              <dgm:constr type="b" for="ch" forName="d4" refType="h" fact="0.795"/>
              <dgm:constr type="w" for="ch" forName="d4" refType="w" fact="0.179"/>
              <dgm:constr type="h" for="ch" forName="d4" refType="h" fact="0.248"/>
              <dgm:constr type="w" for="ch" forName="circle5" refType="w" fact="0.6"/>
              <dgm:constr type="h" for="ch" forName="circle5" refType="w" refFor="ch" refForName="circle5"/>
              <dgm:constr type="ctrX" for="ch" forName="circle5" refType="ctrX" refFor="ch" refForName="circle1"/>
              <dgm:constr type="ctrY" for="ch" forName="circle5" refType="ctrY" refFor="ch" refForName="circle1"/>
              <dgm:constr type="w" for="ch" forName="text5" refType="w" fact="0.3"/>
              <dgm:constr type="h" for="ch" forName="text5" refType="h" fact="0.1324"/>
              <dgm:constr type="r" for="ch" forName="text5" refType="w"/>
              <dgm:constr type="ctrY" for="ch" forName="text5" refType="h" fact="0.68"/>
              <dgm:constr type="l" for="ch" forName="line5" refType="w" fact="0.625"/>
              <dgm:constr type="ctrY" for="ch" forName="line5" refType="ctrY" refFor="ch" refForName="text5"/>
              <dgm:constr type="w" for="ch" forName="line5" refType="w" fact="0.075"/>
              <dgm:constr type="h" for="ch" forName="line5"/>
              <dgm:constr type="l" for="ch" forName="d5" refType="w" fact="0.495"/>
              <dgm:constr type="b" for="ch" forName="d5" refType="h" fact="0.855"/>
              <dgm:constr type="w" for="ch" forName="d5" refType="w" fact="0.13"/>
              <dgm:constr type="h" for="ch" forName="d5" refType="h" fact="0.175"/>
            </dgm:constrLst>
          </dgm:if>
          <dgm:else name="Name9"/>
        </dgm:choose>
      </dgm:if>
      <dgm:else name="Name10">
        <dgm:choose name="Name11">
          <dgm:if name="Name12" axis="ch" ptType="node" func="cnt" op="equ" val="0">
            <dgm:constrLst/>
          </dgm:if>
          <dgm:if name="Name13" axis="ch" ptType="node" func="cnt" op="equ" val="1">
            <dgm:constrLst>
              <dgm:constr type="primFontSz" for="des" ptType="node" op="equ" val="65"/>
              <dgm:constr type="w" for="ch" forName="circle1" refType="w" fact="0.6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5"/>
              <dgm:constr type="h" for="ch" forName="d1" refType="h" fact="0.469"/>
            </dgm:constrLst>
          </dgm:if>
          <dgm:if name="Name14" axis="ch" ptType="node" func="cnt" op="equ" val="2">
            <dgm:constrLst>
              <dgm:constr type="primFontSz" for="des" ptType="node" op="equ" val="65"/>
              <dgm:constr type="w" for="ch" forName="circle1" refType="w" fact="0.2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5"/>
              <dgm:constr type="h" for="ch" forName="d1" refType="h" fact="0.469"/>
              <dgm:constr type="w" for="ch" forName="circle2" refType="w" fact="0.6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3125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55675"/>
              <dgm:constr type="b" for="ch" forName="d2" refType="h" fact="0.7975"/>
              <dgm:constr type="w" for="ch" forName="d2" refType="w" fact="0.1815"/>
              <dgm:constr type="h" for="ch" forName="d2" refType="h" fact="0.3283"/>
            </dgm:constrLst>
          </dgm:if>
          <dgm:if name="Name15" axis="ch" ptType="node" func="cnt" op="equ" val="3">
            <dgm:constrLst>
              <dgm:constr type="primFontSz" for="des" ptType="node" op="equ" val="65"/>
              <dgm:constr type="w" for="ch" forName="circle1" refType="w" fact="0.12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2187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"/>
              <dgm:constr type="h" for="ch" forName="d1" refType="h" fact="0.5155"/>
              <dgm:constr type="w" for="ch" forName="circle2" refType="w" fact="0.36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21875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14"/>
              <dgm:constr type="b" for="ch" forName="d2" refType="h" fact="0.72969"/>
              <dgm:constr type="w" for="ch" forName="d2" refType="w" fact="0.2387"/>
              <dgm:constr type="h" for="ch" forName="d2" refType="h" fact="0.4017"/>
              <dgm:constr type="w" for="ch" forName="circle3" refType="w" fact="0.6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21875"/>
              <dgm:constr type="l" for="ch" forName="text3"/>
              <dgm:constr type="t" for="ch" forName="text3" refType="b" refFor="ch" refForName="text2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52825"/>
              <dgm:constr type="b" for="ch" forName="d3" refType="h" fact="0.83375"/>
              <dgm:constr type="w" for="ch" forName="d3" refType="w" fact="0.1527"/>
              <dgm:constr type="h" for="ch" forName="d3" refType="h" fact="0.287"/>
            </dgm:constrLst>
          </dgm:if>
          <dgm:if name="Name16" axis="ch" ptType="node" func="cnt" op="equ" val="4">
            <dgm:constrLst>
              <dgm:constr type="primFontSz" for="des" ptType="node" op="equ" val="65"/>
              <dgm:constr type="w" for="ch" forName="circle1" refType="w" fact="0.0857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17938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05"/>
              <dgm:constr type="b" for="ch" forName="d1" refType="h" fact="0.62"/>
              <dgm:constr type="w" for="ch" forName="d1" refType="w" fact="0.33"/>
              <dgm:constr type="h" for="ch" forName="d1" refType="h" fact="0.53"/>
              <dgm:constr type="w" for="ch" forName="circle2" refType="w" fact="0.2571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17938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3375"/>
              <dgm:constr type="b" for="ch" forName="d2" refType="h" fact="0.70438"/>
              <dgm:constr type="w" for="ch" forName="d2" refType="w" fact="0.2585"/>
              <dgm:constr type="h" for="ch" forName="d2" refType="h" fact="0.43525"/>
              <dgm:constr type="w" for="ch" forName="circle3" refType="w" fact="0.4285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7938"/>
              <dgm:constr type="l" for="ch" forName="text3"/>
              <dgm:constr type="t" for="ch" forName="text3" refType="b" refFor="ch" refForName="text2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5745"/>
              <dgm:constr type="b" for="ch" forName="d3" refType="h" fact="0.78031"/>
              <dgm:constr type="w" for="ch" forName="d3" refType="w" fact="0.1995"/>
              <dgm:constr type="h" for="ch" forName="d3" refType="h" fact="0.332"/>
              <dgm:constr type="w" for="ch" forName="circle4" refType="w" fact="0.6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7938"/>
              <dgm:constr type="l" for="ch" forName="text4"/>
              <dgm:constr type="t" for="ch" forName="text4" refType="b" refFor="ch" refForName="text3"/>
              <dgm:constr type="l" for="ch" forName="line4" refType="r" refFor="ch" refForName="text4"/>
              <dgm:constr type="ctrY" for="ch" forName="line4" refType="ctrY" refFor="ch" refForName="text4"/>
              <dgm:constr type="r" for="ch" forName="line4" refType="w" fact="0.375"/>
              <dgm:constr type="h" for="ch" forName="line4"/>
              <dgm:constr type="r" for="ch" forName="d4" refType="w" fact="0.51475"/>
              <dgm:constr type="b" for="ch" forName="d4" refType="h" fact="0.85594"/>
              <dgm:constr type="w" for="ch" forName="d4" refType="w" fact="0.1394"/>
              <dgm:constr type="h" for="ch" forName="d4" refType="h" fact="0.2282"/>
            </dgm:constrLst>
          </dgm:if>
          <dgm:if name="Name17" axis="ch" ptType="node" func="cnt" op="gte" val="5">
            <dgm:constrLst>
              <dgm:constr type="primFontSz" for="des" ptType="node" op="equ" val="65"/>
              <dgm:constr type="w" for="ch" forName="circle1" refType="w" fact="0.0667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1324"/>
              <dgm:constr type="l" for="ch" forName="text1"/>
              <dgm:constr type="ctrY" for="ch" forName="text1" refType="h" fact="0.13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5"/>
              <dgm:constr type="h" for="ch" forName="d1" refType="h" fact="0.495"/>
              <dgm:constr type="w" for="ch" forName="circle2" refType="w" fact="0.2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1324"/>
              <dgm:constr type="l" for="ch" forName="text2"/>
              <dgm:constr type="ctrY" for="ch" forName="text2" refType="h" fact="0.27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502"/>
              <dgm:constr type="b" for="ch" forName="d2" refType="h" fact="0.682"/>
              <dgm:constr type="w" for="ch" forName="d2" refType="w" fact="0.275"/>
              <dgm:constr type="h" for="ch" forName="d2" refType="h" fact="0.41215"/>
              <dgm:constr type="w" for="ch" forName="circle3" refType="w" fact="0.3334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324"/>
              <dgm:constr type="l" for="ch" forName="text3"/>
              <dgm:constr type="ctrY" for="ch" forName="text3" refType="h" fact="0.41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606"/>
              <dgm:constr type="b" for="ch" forName="d3" refType="h" fact="0.735"/>
              <dgm:constr type="w" for="ch" forName="d3" refType="w" fact="0.231"/>
              <dgm:constr type="h" for="ch" forName="d3" refType="h" fact="0.325"/>
              <dgm:constr type="w" for="ch" forName="circle4" refType="w" fact="0.4667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324"/>
              <dgm:constr type="l" for="ch" forName="text4"/>
              <dgm:constr type="ctrY" for="ch" forName="text4" refType="h" fact="0.547"/>
              <dgm:constr type="l" for="ch" forName="line4" refType="r" refFor="ch" refForName="text4"/>
              <dgm:constr type="ctrY" for="ch" forName="line4" refType="ctrY" refFor="ch" refForName="text4"/>
              <dgm:constr type="r" for="ch" forName="line4" refType="w" fact="0.375"/>
              <dgm:constr type="h" for="ch" forName="line4"/>
              <dgm:constr type="r" for="ch" forName="d4" refType="w" fact="0.554"/>
              <dgm:constr type="b" for="ch" forName="d4" refType="h" fact="0.795"/>
              <dgm:constr type="w" for="ch" forName="d4" refType="w" fact="0.179"/>
              <dgm:constr type="h" for="ch" forName="d4" refType="h" fact="0.248"/>
              <dgm:constr type="w" for="ch" forName="circle5" refType="w" fact="0.6"/>
              <dgm:constr type="h" for="ch" forName="circle5" refType="w" refFor="ch" refForName="circle5"/>
              <dgm:constr type="ctrX" for="ch" forName="circle5" refType="ctrX" refFor="ch" refForName="circle1"/>
              <dgm:constr type="ctrY" for="ch" forName="circle5" refType="ctrY" refFor="ch" refForName="circle1"/>
              <dgm:constr type="w" for="ch" forName="text5" refType="w" fact="0.3"/>
              <dgm:constr type="h" for="ch" forName="text5" refType="h" fact="0.1324"/>
              <dgm:constr type="l" for="ch" forName="text5"/>
              <dgm:constr type="ctrY" for="ch" forName="text5" refType="h" fact="0.68"/>
              <dgm:constr type="l" for="ch" forName="line5" refType="r" refFor="ch" refForName="text5"/>
              <dgm:constr type="ctrY" for="ch" forName="line5" refType="ctrY" refFor="ch" refForName="text5"/>
              <dgm:constr type="r" for="ch" forName="line5" refType="w" fact="0.375"/>
              <dgm:constr type="h" for="ch" forName="line5"/>
              <dgm:constr type="r" for="ch" forName="d5" refType="w" fact="0.505"/>
              <dgm:constr type="b" for="ch" forName="d5" refType="h" fact="0.855"/>
              <dgm:constr type="w" for="ch" forName="d5" refType="w" fact="0.13"/>
              <dgm:constr type="h" for="ch" forName="d5" refType="h" fact="0.175"/>
            </dgm:constrLst>
          </dgm:if>
          <dgm:else name="Name18"/>
        </dgm:choose>
      </dgm:else>
    </dgm:choose>
    <dgm:ruleLst/>
    <dgm:forEach name="Name19" axis="ch" ptType="node" cnt="1">
      <dgm:layoutNode name="circle1" styleLbl="l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text1" styleLbl="revTx">
        <dgm:varLst>
          <dgm:bulletEnabled val="1"/>
        </dgm:varLst>
        <dgm:choose name="Name20">
          <dgm:if name="Name21" func="var" arg="dir" op="equ" val="norm">
            <dgm:choose name="Name22">
              <dgm:if name="Name23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24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25">
            <dgm:choose name="Name26">
              <dgm:if name="Name27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28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29">
          <dgm:if name="Name30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31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1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1" styleLbl="callout">
        <dgm:alg type="sp"/>
        <dgm:choose name="Name32">
          <dgm:if name="Name33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34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35" axis="ch" ptType="node" st="2" cnt="1">
      <dgm:layoutNode name="circle2" styleLbl="lnNode1">
        <dgm:alg type="sp"/>
        <dgm:shape xmlns:r="http://schemas.openxmlformats.org/officeDocument/2006/relationships" type="ellipse" r:blip="" zOrderOff="-5">
          <dgm:adjLst/>
        </dgm:shape>
        <dgm:presOf/>
        <dgm:constrLst/>
        <dgm:ruleLst/>
      </dgm:layoutNode>
      <dgm:layoutNode name="text2" styleLbl="revTx">
        <dgm:varLst>
          <dgm:bulletEnabled val="1"/>
        </dgm:varLst>
        <dgm:choose name="Name36">
          <dgm:if name="Name37" func="var" arg="dir" op="equ" val="norm">
            <dgm:choose name="Name38">
              <dgm:if name="Name39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40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41">
            <dgm:choose name="Name42">
              <dgm:if name="Name43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44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45">
          <dgm:if name="Name46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47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2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2" styleLbl="callout">
        <dgm:alg type="sp"/>
        <dgm:choose name="Name48">
          <dgm:if name="Name49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50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51" axis="ch" ptType="node" st="3" cnt="1">
      <dgm:layoutNode name="circle3" styleLbl="lnNode1">
        <dgm:alg type="sp"/>
        <dgm:shape xmlns:r="http://schemas.openxmlformats.org/officeDocument/2006/relationships" type="ellipse" r:blip="" zOrderOff="-10">
          <dgm:adjLst/>
        </dgm:shape>
        <dgm:presOf/>
        <dgm:constrLst/>
        <dgm:ruleLst/>
      </dgm:layoutNode>
      <dgm:layoutNode name="text3" styleLbl="revTx">
        <dgm:varLst>
          <dgm:bulletEnabled val="1"/>
        </dgm:varLst>
        <dgm:choose name="Name52">
          <dgm:if name="Name53" func="var" arg="dir" op="equ" val="norm">
            <dgm:choose name="Name54">
              <dgm:if name="Name55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56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57">
            <dgm:choose name="Name58">
              <dgm:if name="Name59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60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61">
          <dgm:if name="Name62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63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3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3" styleLbl="callout">
        <dgm:alg type="sp"/>
        <dgm:choose name="Name64">
          <dgm:if name="Name65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66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67" axis="ch" ptType="node" st="4" cnt="1">
      <dgm:layoutNode name="circle4" styleLbl="lnNode1">
        <dgm:alg type="sp"/>
        <dgm:shape xmlns:r="http://schemas.openxmlformats.org/officeDocument/2006/relationships" type="ellipse" r:blip="" zOrderOff="-15">
          <dgm:adjLst/>
        </dgm:shape>
        <dgm:presOf/>
        <dgm:constrLst/>
        <dgm:ruleLst/>
      </dgm:layoutNode>
      <dgm:layoutNode name="text4" styleLbl="revTx">
        <dgm:varLst>
          <dgm:bulletEnabled val="1"/>
        </dgm:varLst>
        <dgm:choose name="Name68">
          <dgm:if name="Name69" func="var" arg="dir" op="equ" val="norm">
            <dgm:choose name="Name70">
              <dgm:if name="Name71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2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73">
            <dgm:choose name="Name74">
              <dgm:if name="Name75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6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77">
          <dgm:if name="Name78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79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4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4" styleLbl="callout">
        <dgm:alg type="sp"/>
        <dgm:choose name="Name80">
          <dgm:if name="Name81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82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83" axis="ch" ptType="node" st="5" cnt="1">
      <dgm:layoutNode name="circle5" styleLbl="lnNode1">
        <dgm:alg type="sp"/>
        <dgm:shape xmlns:r="http://schemas.openxmlformats.org/officeDocument/2006/relationships" type="ellipse" r:blip="" zOrderOff="-20">
          <dgm:adjLst/>
        </dgm:shape>
        <dgm:presOf/>
        <dgm:constrLst/>
        <dgm:ruleLst/>
      </dgm:layoutNode>
      <dgm:layoutNode name="text5" styleLbl="revTx">
        <dgm:varLst>
          <dgm:bulletEnabled val="1"/>
        </dgm:varLst>
        <dgm:choose name="Name84">
          <dgm:if name="Name85" func="var" arg="dir" op="equ" val="norm">
            <dgm:choose name="Name86">
              <dgm:if name="Name87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88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89">
            <dgm:choose name="Name90">
              <dgm:if name="Name91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92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93">
          <dgm:if name="Name94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95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5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5" styleLbl="callout">
        <dgm:alg type="sp"/>
        <dgm:choose name="Name96">
          <dgm:if name="Name97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98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A9A4C-DAE8-4778-B3B8-FA82BF3BF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Pusar</dc:creator>
  <cp:lastModifiedBy>Pusar</cp:lastModifiedBy>
  <cp:revision>2</cp:revision>
  <cp:lastPrinted>2012-11-12T23:56:00Z</cp:lastPrinted>
  <dcterms:created xsi:type="dcterms:W3CDTF">2016-02-28T00:58:00Z</dcterms:created>
  <dcterms:modified xsi:type="dcterms:W3CDTF">2016-02-28T00:58:00Z</dcterms:modified>
</cp:coreProperties>
</file>