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ED" w:rsidRPr="00C86C7E" w:rsidRDefault="00DE6B10" w:rsidP="00784CA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86C7E">
        <w:rPr>
          <w:rFonts w:ascii="Times New Roman" w:hAnsi="Times New Roman" w:cs="Times New Roman"/>
          <w:b/>
          <w:sz w:val="36"/>
          <w:szCs w:val="36"/>
          <w:lang w:val="ru-RU"/>
        </w:rPr>
        <w:t xml:space="preserve">Тернопільщина </w:t>
      </w:r>
      <w:r w:rsidR="008C00ED" w:rsidRPr="00C86C7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у малярській спадщині Кобзаря</w:t>
      </w:r>
    </w:p>
    <w:p w:rsidR="00DE6B10" w:rsidRPr="00784CA2" w:rsidRDefault="00DE6B10" w:rsidP="00DE6B1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6B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DE6B10"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proofErr w:type="gramEnd"/>
      <w:r w:rsidRPr="00DE6B10">
        <w:rPr>
          <w:rFonts w:ascii="Times New Roman" w:hAnsi="Times New Roman" w:cs="Times New Roman"/>
          <w:i/>
          <w:sz w:val="28"/>
          <w:szCs w:val="28"/>
          <w:lang w:val="ru-RU"/>
        </w:rPr>
        <w:t>ітературно-мистецький вечір)</w:t>
      </w:r>
    </w:p>
    <w:p w:rsidR="00C86C7E" w:rsidRPr="00784CA2" w:rsidRDefault="00C86C7E" w:rsidP="00DE6B1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E244B" w:rsidRPr="006E244B" w:rsidRDefault="00F71408" w:rsidP="00314D7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Слова вчителя.</w:t>
      </w:r>
    </w:p>
    <w:p w:rsidR="00381317" w:rsidRDefault="00381317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кожного народу є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ій Еверест.</w:t>
      </w:r>
    </w:p>
    <w:p w:rsidR="00381317" w:rsidRDefault="00381317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українці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такою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вершиною є Тарас Григорович Шевченко.</w:t>
      </w:r>
    </w:p>
    <w:p w:rsidR="00381317" w:rsidRDefault="00381317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Людина.</w:t>
      </w:r>
    </w:p>
    <w:p w:rsidR="00381317" w:rsidRDefault="00381317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Поет.</w:t>
      </w:r>
    </w:p>
    <w:p w:rsidR="00381317" w:rsidRDefault="00381317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Художник.</w:t>
      </w:r>
    </w:p>
    <w:p w:rsidR="00381317" w:rsidRDefault="00381317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Геній.</w:t>
      </w:r>
    </w:p>
    <w:p w:rsidR="00381317" w:rsidRDefault="00381317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 йтимуть до нього люди…</w:t>
      </w:r>
    </w:p>
    <w:p w:rsidR="00381317" w:rsidRDefault="00381317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Доля нещадила поета</w:t>
      </w:r>
      <w:r w:rsidR="006E244B">
        <w:rPr>
          <w:rFonts w:ascii="Times New Roman" w:hAnsi="Times New Roman" w:cs="Times New Roman"/>
          <w:sz w:val="28"/>
          <w:szCs w:val="28"/>
          <w:lang w:val="ru-RU"/>
        </w:rPr>
        <w:t xml:space="preserve"> та художника, а зозуля накувала йому лише 47.</w:t>
      </w:r>
    </w:p>
    <w:p w:rsidR="006E244B" w:rsidRDefault="006E244B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Петербург, Москва, Київщина, Чернігівщина, Полтавщина, Поділля, Волинь, Катеринославщина, Прикаспій…</w:t>
      </w:r>
    </w:p>
    <w:p w:rsidR="006E244B" w:rsidRDefault="006E244B" w:rsidP="00314D7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 де б не був, завжди </w:t>
      </w:r>
      <w:r w:rsidR="00074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любив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Україну…</w:t>
      </w:r>
    </w:p>
    <w:p w:rsidR="006E244B" w:rsidRPr="006E244B" w:rsidRDefault="006E244B" w:rsidP="00314D7C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24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Євген Дорош</w:t>
      </w:r>
    </w:p>
    <w:p w:rsidR="00381317" w:rsidRDefault="00381317" w:rsidP="00314D7C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E6B10" w:rsidRPr="00DE6B10" w:rsidRDefault="00DE6B10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B10">
        <w:rPr>
          <w:rFonts w:ascii="Times New Roman" w:hAnsi="Times New Roman" w:cs="Times New Roman"/>
          <w:b/>
          <w:sz w:val="28"/>
          <w:szCs w:val="28"/>
          <w:lang w:val="ru-RU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Pr="00DE6B1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Імя національного Пророка України, її найвидатнішого сина, Великого Кобзаря українського народу, геніального поета, художника Тараса Шевченка відоме не лише на його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ідній землі, а й </w:t>
      </w:r>
      <w:r w:rsidR="00F769F8">
        <w:rPr>
          <w:rFonts w:ascii="Times New Roman" w:hAnsi="Times New Roman" w:cs="Times New Roman"/>
          <w:sz w:val="28"/>
          <w:szCs w:val="28"/>
          <w:lang w:val="ru-RU"/>
        </w:rPr>
        <w:t>у цілому світ</w:t>
      </w:r>
      <w:r w:rsidR="00F769F8">
        <w:rPr>
          <w:rFonts w:ascii="Times New Roman" w:hAnsi="Times New Roman" w:cs="Times New Roman"/>
          <w:sz w:val="28"/>
          <w:szCs w:val="28"/>
        </w:rPr>
        <w:t>і</w:t>
      </w:r>
      <w:r w:rsidR="00074BB3">
        <w:rPr>
          <w:rFonts w:ascii="Times New Roman" w:hAnsi="Times New Roman" w:cs="Times New Roman"/>
          <w:sz w:val="28"/>
          <w:szCs w:val="28"/>
          <w:lang w:val="ru-RU"/>
        </w:rPr>
        <w:t>. Там, де поселилися українці посе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лилося з ними </w:t>
      </w:r>
      <w:r w:rsidR="00074BB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Шевченкове пророче слово </w:t>
      </w:r>
    </w:p>
    <w:p w:rsidR="008C00ED" w:rsidRPr="00B94E0C" w:rsidRDefault="00DE6B10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B10">
        <w:rPr>
          <w:rFonts w:ascii="Times New Roman" w:hAnsi="Times New Roman" w:cs="Times New Roman"/>
          <w:b/>
          <w:sz w:val="28"/>
          <w:szCs w:val="28"/>
          <w:lang w:val="ru-RU"/>
        </w:rPr>
        <w:t>Ведуча 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C00ED" w:rsidRPr="00B94E0C">
        <w:rPr>
          <w:rFonts w:ascii="Times New Roman" w:hAnsi="Times New Roman" w:cs="Times New Roman"/>
          <w:sz w:val="28"/>
          <w:szCs w:val="28"/>
          <w:lang w:val="ru-RU"/>
        </w:rPr>
        <w:t xml:space="preserve">Україна і </w:t>
      </w:r>
      <w:proofErr w:type="gramStart"/>
      <w:r w:rsidR="008C00ED" w:rsidRPr="00B94E0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8C00ED" w:rsidRPr="00B94E0C">
        <w:rPr>
          <w:rFonts w:ascii="Times New Roman" w:hAnsi="Times New Roman" w:cs="Times New Roman"/>
          <w:sz w:val="28"/>
          <w:szCs w:val="28"/>
          <w:lang w:val="ru-RU"/>
        </w:rPr>
        <w:t>іт знають Тараса Шевченка як геніальног</w:t>
      </w:r>
      <w:r>
        <w:rPr>
          <w:rFonts w:ascii="Times New Roman" w:hAnsi="Times New Roman" w:cs="Times New Roman"/>
          <w:sz w:val="28"/>
          <w:szCs w:val="28"/>
          <w:lang w:val="ru-RU"/>
        </w:rPr>
        <w:t>о поета та особливого таланту худож</w:t>
      </w:r>
      <w:r w:rsidR="008C00ED" w:rsidRPr="00B94E0C">
        <w:rPr>
          <w:rFonts w:ascii="Times New Roman" w:hAnsi="Times New Roman" w:cs="Times New Roman"/>
          <w:sz w:val="28"/>
          <w:szCs w:val="28"/>
          <w:lang w:val="ru-RU"/>
        </w:rPr>
        <w:t xml:space="preserve">ника, який залишив по собі чималу мистецьку спадщину.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 ж торкнемося лише його малярської спадщини, повязаної з Тернопіллям</w:t>
      </w:r>
      <w:r w:rsidR="003813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00ED" w:rsidRPr="008C00ED" w:rsidRDefault="00381317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317">
        <w:rPr>
          <w:rFonts w:ascii="Times New Roman" w:hAnsi="Times New Roman" w:cs="Times New Roman"/>
          <w:b/>
          <w:sz w:val="28"/>
          <w:szCs w:val="28"/>
          <w:lang w:val="ru-RU"/>
        </w:rPr>
        <w:t>Ведуча 1.</w:t>
      </w:r>
      <w:r w:rsidR="008C00ED" w:rsidRPr="0038131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81317">
        <w:rPr>
          <w:rFonts w:ascii="Times New Roman" w:hAnsi="Times New Roman" w:cs="Times New Roman"/>
          <w:sz w:val="28"/>
          <w:szCs w:val="28"/>
          <w:lang w:val="ru-RU"/>
        </w:rPr>
        <w:t>У травні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1843 року </w:t>
      </w:r>
      <w:r w:rsidR="008C00ED" w:rsidRPr="00381317">
        <w:rPr>
          <w:rFonts w:ascii="Times New Roman" w:hAnsi="Times New Roman" w:cs="Times New Roman"/>
          <w:sz w:val="28"/>
          <w:szCs w:val="28"/>
          <w:lang w:val="ru-RU"/>
        </w:rPr>
        <w:t>Тарас</w:t>
      </w:r>
      <w:r w:rsidR="00F769F8">
        <w:rPr>
          <w:rFonts w:ascii="Times New Roman" w:hAnsi="Times New Roman" w:cs="Times New Roman"/>
          <w:sz w:val="28"/>
          <w:szCs w:val="28"/>
          <w:lang w:val="ru-RU"/>
        </w:rPr>
        <w:t xml:space="preserve"> Шевченко повернувся</w:t>
      </w:r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 xml:space="preserve"> з Петербурга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Україну.</w:t>
      </w:r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 xml:space="preserve"> За сім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ісяців перебуваючи на Батьківщині, проявив себе як визначний тала</w:t>
      </w:r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>новитий художник і намалював</w:t>
      </w:r>
      <w:r w:rsidR="00074BB3">
        <w:rPr>
          <w:rFonts w:ascii="Times New Roman" w:hAnsi="Times New Roman" w:cs="Times New Roman"/>
          <w:sz w:val="28"/>
          <w:szCs w:val="28"/>
          <w:lang w:val="ru-RU"/>
        </w:rPr>
        <w:t xml:space="preserve"> більше півсотні картин.</w:t>
      </w:r>
    </w:p>
    <w:p w:rsidR="00381317" w:rsidRPr="00C86C7E" w:rsidRDefault="00381317" w:rsidP="001909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 xml:space="preserve">Я хочу малювати </w:t>
      </w:r>
      <w:proofErr w:type="gramStart"/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>нашу</w:t>
      </w:r>
      <w:proofErr w:type="gramEnd"/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 xml:space="preserve"> Украї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ну. 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намалюю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її в трьох книжках</w:t>
      </w:r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 xml:space="preserve">. В першій будуть види, визначені </w:t>
      </w:r>
      <w:proofErr w:type="gramStart"/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>своєю</w:t>
      </w:r>
      <w:proofErr w:type="gramEnd"/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 xml:space="preserve"> красою або історією, а в другій - сучасний побут, в третій </w:t>
      </w:r>
      <w:r>
        <w:rPr>
          <w:rFonts w:ascii="Times New Roman" w:hAnsi="Times New Roman" w:cs="Times New Roman"/>
          <w:sz w:val="28"/>
          <w:szCs w:val="28"/>
          <w:lang w:val="ru-RU"/>
        </w:rPr>
        <w:t>– історія…», - писав Шевченко-художник в листі до О.М.Бодянського.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>ій задум художник Тара</w:t>
      </w:r>
      <w:r w:rsidR="00074BB3">
        <w:rPr>
          <w:rFonts w:ascii="Times New Roman" w:hAnsi="Times New Roman" w:cs="Times New Roman"/>
          <w:sz w:val="28"/>
          <w:szCs w:val="28"/>
          <w:lang w:val="ru-RU"/>
        </w:rPr>
        <w:t>с Шевченко здійснив лише частко</w:t>
      </w:r>
      <w:r w:rsidR="008C00ED" w:rsidRPr="008C00ED">
        <w:rPr>
          <w:rFonts w:ascii="Times New Roman" w:hAnsi="Times New Roman" w:cs="Times New Roman"/>
          <w:sz w:val="28"/>
          <w:szCs w:val="28"/>
          <w:lang w:val="ru-RU"/>
        </w:rPr>
        <w:t>во: арешт, заслання, каторга військової муштри пер</w:t>
      </w:r>
      <w:r w:rsidR="00074BB3">
        <w:rPr>
          <w:rFonts w:ascii="Times New Roman" w:hAnsi="Times New Roman" w:cs="Times New Roman"/>
          <w:sz w:val="28"/>
          <w:szCs w:val="28"/>
          <w:lang w:val="ru-RU"/>
        </w:rPr>
        <w:t xml:space="preserve">екреслили його мистецькі плани. </w:t>
      </w:r>
    </w:p>
    <w:p w:rsidR="001453D2" w:rsidRPr="001453D2" w:rsidRDefault="00790F2F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6C7E">
        <w:rPr>
          <w:rFonts w:ascii="Times New Roman" w:hAnsi="Times New Roman" w:cs="Times New Roman"/>
          <w:b/>
          <w:sz w:val="28"/>
          <w:szCs w:val="28"/>
          <w:lang w:val="ru-RU"/>
        </w:rPr>
        <w:t>Ведучий 2.</w:t>
      </w:r>
      <w:r w:rsidR="001604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Життя і творчість геніального сина України - Тараса Григоровича Шевченка були </w:t>
      </w:r>
      <w:proofErr w:type="gramStart"/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>пов’язан</w:t>
      </w:r>
      <w:proofErr w:type="gramEnd"/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>і з Волинською частиною Тернопільщини. Його мандрів</w:t>
      </w:r>
      <w:r w:rsidR="001604D1">
        <w:rPr>
          <w:rFonts w:ascii="Times New Roman" w:hAnsi="Times New Roman" w:cs="Times New Roman"/>
          <w:sz w:val="28"/>
          <w:szCs w:val="28"/>
          <w:lang w:val="ru-RU"/>
        </w:rPr>
        <w:t>ка на Волинь відбулася восени 18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46 року. Тож перегорнемо кілька цікавих сторінок історії краю, пройдемо тими шляхами і стежками, котрими більш як </w:t>
      </w:r>
      <w:proofErr w:type="gramStart"/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>івтора століття тому ходив Великий Кобзар.</w:t>
      </w:r>
    </w:p>
    <w:p w:rsidR="00210D45" w:rsidRPr="001453D2" w:rsidRDefault="00790F2F" w:rsidP="007C3C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988">
        <w:rPr>
          <w:rFonts w:ascii="Times New Roman" w:hAnsi="Times New Roman" w:cs="Times New Roman"/>
          <w:b/>
          <w:sz w:val="28"/>
          <w:szCs w:val="28"/>
          <w:lang w:val="ru-RU"/>
        </w:rPr>
        <w:t>Читець</w:t>
      </w:r>
      <w:r w:rsidR="001909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1453D2" w:rsidRPr="0019098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Наприкінці березня </w:t>
      </w:r>
      <w:proofErr w:type="gramStart"/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>чи на</w:t>
      </w:r>
      <w:proofErr w:type="gramEnd"/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 початку квітня 1845-го Тарас Шевченко прибув до Києва. Тут почав співпрацювати зі щойно створеною при канцелярії генерал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- губернатора Археографічною комісією, яку очолював 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М. Судієнко. На той час Т. Шевченко був </w:t>
      </w:r>
      <w:r>
        <w:rPr>
          <w:rFonts w:ascii="Times New Roman" w:hAnsi="Times New Roman" w:cs="Times New Roman"/>
          <w:sz w:val="28"/>
          <w:szCs w:val="28"/>
          <w:lang w:val="ru-RU"/>
        </w:rPr>
        <w:t>досить відомою людиною у Санкт-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>Петербурзі та Києві як художник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учень славетного Карла Брюллова, </w:t>
      </w:r>
      <w:r>
        <w:rPr>
          <w:rFonts w:ascii="Times New Roman" w:hAnsi="Times New Roman" w:cs="Times New Roman"/>
          <w:sz w:val="28"/>
          <w:szCs w:val="28"/>
          <w:lang w:val="ru-RU"/>
        </w:rPr>
        <w:t>автор се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рії офорті</w:t>
      </w:r>
      <w:proofErr w:type="gramStart"/>
      <w:r w:rsidR="0019098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Живописна 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Украйна»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 і поет</w:t>
      </w:r>
      <w:r w:rsidR="00314D7C" w:rsidRPr="00314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10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автор збірки поезій «Кобзар»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453D2" w:rsidRPr="001453D2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Однак золотої медалі, шо давала право на продовження навчання і вдосконалення майстерності в Італії, він не одержав.</w:t>
      </w:r>
    </w:p>
    <w:p w:rsidR="00C97F6E" w:rsidRDefault="001453D2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D2">
        <w:rPr>
          <w:rFonts w:ascii="Times New Roman" w:hAnsi="Times New Roman" w:cs="Times New Roman"/>
          <w:sz w:val="28"/>
          <w:szCs w:val="28"/>
          <w:lang w:val="ru-RU"/>
        </w:rPr>
        <w:t>10 грудня 1845 року, після отримання атестата художника, Тараса Шевченка затвердили співробітником Археографічної комісії як художника, збирача фольклорних та етнографічних матеріалів.</w:t>
      </w:r>
      <w:r w:rsidR="00F769F8">
        <w:rPr>
          <w:rFonts w:ascii="Times New Roman" w:hAnsi="Times New Roman" w:cs="Times New Roman"/>
          <w:sz w:val="28"/>
          <w:szCs w:val="28"/>
          <w:lang w:val="ru-RU"/>
        </w:rPr>
        <w:t xml:space="preserve"> Ти</w:t>
      </w:r>
      <w:r w:rsidR="00F769F8" w:rsidRPr="008C00ED">
        <w:rPr>
          <w:rFonts w:ascii="Times New Roman" w:hAnsi="Times New Roman" w:cs="Times New Roman"/>
          <w:sz w:val="28"/>
          <w:szCs w:val="28"/>
          <w:lang w:val="ru-RU"/>
        </w:rPr>
        <w:t>мчасова комісія для розгляду давніх актів, створена в Києві при канцелярії губернатора Дмитра</w:t>
      </w:r>
      <w:proofErr w:type="gramStart"/>
      <w:r w:rsidR="00F769F8" w:rsidRPr="008C00ED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  <w:r w:rsidR="00F769F8" w:rsidRPr="008C00ED">
        <w:rPr>
          <w:rFonts w:ascii="Times New Roman" w:hAnsi="Times New Roman" w:cs="Times New Roman"/>
          <w:sz w:val="28"/>
          <w:szCs w:val="28"/>
          <w:lang w:val="ru-RU"/>
        </w:rPr>
        <w:t xml:space="preserve">ібікова 1843 року, </w:t>
      </w:r>
      <w:r w:rsidR="00F769F8">
        <w:rPr>
          <w:rFonts w:ascii="Times New Roman" w:hAnsi="Times New Roman" w:cs="Times New Roman"/>
          <w:sz w:val="28"/>
          <w:szCs w:val="28"/>
          <w:lang w:val="ru-RU"/>
        </w:rPr>
        <w:t xml:space="preserve">Шевенка </w:t>
      </w:r>
      <w:r w:rsidR="00F769F8" w:rsidRPr="008C00ED">
        <w:rPr>
          <w:rFonts w:ascii="Times New Roman" w:hAnsi="Times New Roman" w:cs="Times New Roman"/>
          <w:sz w:val="28"/>
          <w:szCs w:val="28"/>
          <w:lang w:val="ru-RU"/>
        </w:rPr>
        <w:t>запросила до свого наукового складу співроб</w:t>
      </w:r>
      <w:r w:rsidR="00F769F8">
        <w:rPr>
          <w:rFonts w:ascii="Times New Roman" w:hAnsi="Times New Roman" w:cs="Times New Roman"/>
          <w:sz w:val="28"/>
          <w:szCs w:val="28"/>
          <w:lang w:val="ru-RU"/>
        </w:rPr>
        <w:t>ітником і вільним художником</w:t>
      </w:r>
      <w:r w:rsidR="00F769F8" w:rsidRPr="008C00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3CB3" w:rsidRDefault="001453D2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3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3CB3" w:rsidRDefault="007C3CB3" w:rsidP="007C3CB3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90988">
        <w:rPr>
          <w:rFonts w:ascii="Times New Roman" w:hAnsi="Times New Roman" w:cs="Times New Roman"/>
          <w:b/>
          <w:i/>
          <w:sz w:val="28"/>
          <w:szCs w:val="28"/>
          <w:lang w:val="ru-RU"/>
        </w:rPr>
        <w:t>Сценка</w:t>
      </w:r>
    </w:p>
    <w:p w:rsidR="000302CF" w:rsidRDefault="000302CF" w:rsidP="007C3CB3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Засідання Архе</w:t>
      </w:r>
      <w:r w:rsidR="00145CAC">
        <w:rPr>
          <w:rFonts w:ascii="Times New Roman" w:hAnsi="Times New Roman" w:cs="Times New Roman"/>
          <w:b/>
          <w:i/>
          <w:sz w:val="28"/>
          <w:szCs w:val="28"/>
          <w:lang w:val="ru-RU"/>
        </w:rPr>
        <w:t>ографічної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комі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ії </w:t>
      </w:r>
    </w:p>
    <w:p w:rsidR="000302CF" w:rsidRDefault="000302CF" w:rsidP="000302CF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За столом сидять члени комі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ії. Заходить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Тарас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Шевченко</w:t>
      </w:r>
    </w:p>
    <w:p w:rsidR="000302CF" w:rsidRDefault="000302CF" w:rsidP="000302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2CF">
        <w:rPr>
          <w:rFonts w:ascii="Times New Roman" w:hAnsi="Times New Roman" w:cs="Times New Roman"/>
          <w:b/>
          <w:sz w:val="28"/>
          <w:szCs w:val="28"/>
        </w:rPr>
        <w:t xml:space="preserve">Т.Шевченко: </w:t>
      </w:r>
      <w:r w:rsidRPr="000302CF">
        <w:rPr>
          <w:rFonts w:ascii="Times New Roman" w:hAnsi="Times New Roman" w:cs="Times New Roman"/>
          <w:sz w:val="28"/>
          <w:szCs w:val="28"/>
        </w:rPr>
        <w:t>Вільний художник Тарас Шевченко з</w:t>
      </w:r>
      <w:r w:rsidR="00145CAC" w:rsidRPr="00145CA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302CF">
        <w:rPr>
          <w:rFonts w:ascii="Times New Roman" w:hAnsi="Times New Roman" w:cs="Times New Roman"/>
          <w:sz w:val="28"/>
          <w:szCs w:val="28"/>
        </w:rPr>
        <w:t>явився</w:t>
      </w:r>
      <w:r w:rsidR="00145CAC">
        <w:rPr>
          <w:rFonts w:ascii="Times New Roman" w:hAnsi="Times New Roman" w:cs="Times New Roman"/>
          <w:sz w:val="28"/>
          <w:szCs w:val="28"/>
        </w:rPr>
        <w:t xml:space="preserve"> для отримання розпорядження Археографічної комісії.</w:t>
      </w:r>
      <w:r w:rsidRPr="00030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CF" w:rsidRPr="000302CF" w:rsidRDefault="000302CF" w:rsidP="00145CA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2C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uk-UA"/>
        </w:rPr>
        <w:t xml:space="preserve">Д. </w:t>
      </w:r>
      <w:r w:rsidRPr="000302C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Г. </w:t>
      </w:r>
      <w:proofErr w:type="gramStart"/>
      <w:r w:rsidRPr="000302C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Біб</w:t>
      </w:r>
      <w:proofErr w:type="gramEnd"/>
      <w:r w:rsidRPr="000302C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іков</w:t>
      </w:r>
      <w:r w:rsidR="00145CA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: </w:t>
      </w:r>
      <w:r w:rsidR="00145CAC" w:rsidRPr="00145CAC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Шевченко</w:t>
      </w:r>
      <w:r w:rsidR="00145CAC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Тарас Григорович, сьогодні </w:t>
      </w:r>
      <w:r w:rsidR="00145CAC" w:rsidRPr="00145CAC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302CF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21 </w:t>
      </w:r>
      <w:r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вересня 1846 року</w:t>
      </w:r>
      <w:r w:rsidR="00145CAC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45CAC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мною було підписано</w:t>
      </w:r>
      <w:r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таке розпорядження за № 7247:</w:t>
      </w:r>
    </w:p>
    <w:p w:rsidR="000302CF" w:rsidRPr="000302CF" w:rsidRDefault="00145CAC" w:rsidP="000302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«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Доручаю Вам відправитися в різні місця Київської, Подільської та Волинської губерній і постаратися зібрати такі відомості:</w:t>
      </w:r>
    </w:p>
    <w:p w:rsidR="00145CAC" w:rsidRDefault="00145CAC" w:rsidP="00145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45CA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Член комісії 1: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Про народні перекази, місцеві повісті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і пісні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і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про все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, що Ви дізнаєтеся, скласти опис, а пісні, розповіді і перекази скільки можна списати в тому вигляді, як вони є.</w:t>
      </w:r>
    </w:p>
    <w:p w:rsidR="00145CAC" w:rsidRDefault="00145CAC" w:rsidP="00145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45CA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Член комісії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145CA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Про чудові кургани і урочища, де і в якому місці вони знаходяться, перекази і розповіді, а також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історичні відомості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про них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. З цих курганів зняти ескіз на рахунок їх форми і величини і списати кожен за зібраними відомостями.</w:t>
      </w:r>
    </w:p>
    <w:p w:rsidR="00145CAC" w:rsidRDefault="00145CAC" w:rsidP="00145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45CA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Член комісії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3</w:t>
      </w:r>
      <w:r w:rsidRPr="00145CA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Оглянути чудові монументальні пам'ятники і </w:t>
      </w:r>
      <w:r w:rsidR="00202793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стародавні будівлі та скласти їх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опис, щоб можна було розпорядитися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,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зняти з них у майбутньому році малюнки. Якби де Ви мали можливість дістати будь-які дав</w:t>
      </w:r>
      <w:r w:rsidR="00202793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нини, письмові грамоти та папери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, то такі доставити до мене чи, дізнавшись, де вони знаходяться, і про те донести.</w:t>
      </w:r>
    </w:p>
    <w:p w:rsidR="00F526BE" w:rsidRDefault="00145CAC" w:rsidP="00145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45CA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Член комісії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4</w:t>
      </w:r>
      <w:r w:rsidRPr="00145CA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Крім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цього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підете в Почаївську Лавру і там знімете: а) загальний зовнішній вигля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 Лаври, б) внутрішність храму,</w:t>
      </w:r>
      <w:r w:rsidR="000302CF" w:rsidRPr="000302CF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в) вид на околицю з тераси. Всі зібрані Вами відомості, описи і малюнки після повернення в Київ представити до мене.</w:t>
      </w:r>
    </w:p>
    <w:p w:rsidR="00140C6C" w:rsidRDefault="000302CF" w:rsidP="00145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0302C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uk-UA"/>
        </w:rPr>
        <w:t xml:space="preserve">Д. </w:t>
      </w:r>
      <w:r w:rsidRPr="000302C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Г. </w:t>
      </w:r>
      <w:proofErr w:type="gramStart"/>
      <w:r w:rsidRPr="000302C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Біб</w:t>
      </w:r>
      <w:proofErr w:type="gramEnd"/>
      <w:r w:rsidRPr="000302C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іков</w:t>
      </w:r>
      <w:r w:rsidR="0020279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: </w:t>
      </w:r>
      <w:r w:rsidR="00202793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Подорожнього листа, а також добові кошти в розмірі 150 рублів сріблом Ви получите із моєї канцелярії</w:t>
      </w:r>
      <w:r w:rsidR="00140C6C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. Всі витрати записувати в окремий звітний зошит. А також надаю вам «Відкритого листа» місцевим відділкам поліції Київської, Волинської і Подільської губернії, щоб якнайбільше пану Шевченкові сприяли при виконанні його доручення.</w:t>
      </w:r>
    </w:p>
    <w:p w:rsidR="00145CAC" w:rsidRPr="00202793" w:rsidRDefault="00140C6C" w:rsidP="00145CA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1053E7" w:rsidRPr="00190988" w:rsidRDefault="007C3CB3" w:rsidP="007C3CB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0988">
        <w:rPr>
          <w:rFonts w:ascii="Times New Roman" w:hAnsi="Times New Roman" w:cs="Times New Roman"/>
          <w:i/>
          <w:sz w:val="28"/>
          <w:szCs w:val="28"/>
          <w:lang w:val="ru-RU"/>
        </w:rPr>
        <w:t>На дошці проектується «Автопортрет Шевченка.1845р.»</w:t>
      </w:r>
    </w:p>
    <w:p w:rsidR="00F526BE" w:rsidRDefault="00F526BE" w:rsidP="007C3CB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3CB3" w:rsidRDefault="007C3CB3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Читець</w:t>
      </w:r>
      <w:r w:rsidR="001909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>Про 32-річного Т. Шевченка, яким він побував н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а Волині, дає уявлення один із «Автопортретів»</w:t>
      </w:r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 xml:space="preserve">, виконаний олівцем на папері </w:t>
      </w:r>
      <w:proofErr w:type="gramStart"/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 xml:space="preserve"> кінці серпня 1845 року. На звороті рисунка 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(розмі</w:t>
      </w:r>
      <w:proofErr w:type="gramStart"/>
      <w:r w:rsidR="001909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17 х 13,3 см) є напис: «</w:t>
      </w:r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 xml:space="preserve">Портрет 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Т. Шевченко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намальованвий ним самим в дзеркалі до 1845 року в с. Потоки Київської губернії і подарований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кумі Н.В.Тарновській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>. Потоки — село нинішнього Миронівського району на Київщині. Тут 28 серпня Кобзар із</w:t>
      </w:r>
      <w:r w:rsidR="00105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Н.В.</w:t>
      </w:r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>Тарновською хрестив дитину в місцево</w:t>
      </w:r>
      <w:r w:rsidR="00F526BE">
        <w:rPr>
          <w:rFonts w:ascii="Times New Roman" w:hAnsi="Times New Roman" w:cs="Times New Roman"/>
          <w:sz w:val="28"/>
          <w:szCs w:val="28"/>
          <w:lang w:val="ru-RU"/>
        </w:rPr>
        <w:t xml:space="preserve">го диякона. </w:t>
      </w:r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 xml:space="preserve">Рисунок зберігають </w:t>
      </w:r>
      <w:proofErr w:type="gramStart"/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музеї Т.Г.Шевченка </w:t>
      </w:r>
      <w:r w:rsidR="001053E7" w:rsidRPr="001053E7">
        <w:rPr>
          <w:rFonts w:ascii="Times New Roman" w:hAnsi="Times New Roman" w:cs="Times New Roman"/>
          <w:sz w:val="28"/>
          <w:szCs w:val="28"/>
          <w:lang w:val="ru-RU"/>
        </w:rPr>
        <w:t xml:space="preserve"> в Києві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117F5" w:rsidRDefault="007C3CB3" w:rsidP="00611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7F5">
        <w:rPr>
          <w:rFonts w:ascii="Times New Roman" w:hAnsi="Times New Roman" w:cs="Times New Roman"/>
          <w:b/>
          <w:sz w:val="28"/>
          <w:szCs w:val="28"/>
          <w:lang w:val="ru-RU"/>
        </w:rPr>
        <w:t>Читець</w:t>
      </w:r>
      <w:r w:rsidR="001909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</w:t>
      </w:r>
      <w:r w:rsidR="00C86C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26BE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оет побував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Почаєв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і. Дорогою він кілька днів зупинявся у Вишнівці. Містечко</w:t>
      </w:r>
      <w:r w:rsidR="006117F5">
        <w:rPr>
          <w:rFonts w:ascii="Times New Roman" w:hAnsi="Times New Roman" w:cs="Times New Roman"/>
          <w:sz w:val="28"/>
          <w:szCs w:val="28"/>
          <w:lang w:val="ru-RU"/>
        </w:rPr>
        <w:t xml:space="preserve">, без сумніву, привабило Т.Шевченка багатою історією, щедрою на події та імена відомих людей. </w:t>
      </w:r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 xml:space="preserve">Кобзаря не раз бачили в оточенні </w:t>
      </w:r>
      <w:r w:rsidR="006117F5">
        <w:rPr>
          <w:rFonts w:ascii="Times New Roman" w:hAnsi="Times New Roman" w:cs="Times New Roman"/>
          <w:sz w:val="28"/>
          <w:szCs w:val="28"/>
          <w:lang w:val="ru-RU"/>
        </w:rPr>
        <w:t xml:space="preserve">гурту місцевих жителів на </w:t>
      </w:r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 xml:space="preserve">лавці у парковій альтанці на </w:t>
      </w:r>
      <w:proofErr w:type="gramStart"/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>імкому пагорбі побіля палацу. Можливо, саме тут поет і познайомився з графськ</w:t>
      </w:r>
      <w:r w:rsidR="006117F5">
        <w:rPr>
          <w:rFonts w:ascii="Times New Roman" w:hAnsi="Times New Roman" w:cs="Times New Roman"/>
          <w:sz w:val="28"/>
          <w:szCs w:val="28"/>
          <w:lang w:val="ru-RU"/>
        </w:rPr>
        <w:t>им конюхом Федором Кружилкою. П</w:t>
      </w:r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>о спл</w:t>
      </w:r>
      <w:r w:rsidR="006117F5">
        <w:rPr>
          <w:rFonts w:ascii="Times New Roman" w:hAnsi="Times New Roman" w:cs="Times New Roman"/>
          <w:sz w:val="28"/>
          <w:szCs w:val="28"/>
          <w:lang w:val="ru-RU"/>
        </w:rPr>
        <w:t>ині літ його внук Павло розпові</w:t>
      </w:r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>дав, що ді</w:t>
      </w:r>
      <w:proofErr w:type="gramStart"/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 xml:space="preserve"> любив згадувати про свої зустрічі з Ко</w:t>
      </w:r>
      <w:r w:rsidR="006117F5">
        <w:rPr>
          <w:rFonts w:ascii="Times New Roman" w:hAnsi="Times New Roman" w:cs="Times New Roman"/>
          <w:sz w:val="28"/>
          <w:szCs w:val="28"/>
          <w:lang w:val="ru-RU"/>
        </w:rPr>
        <w:t>бзарем: «</w:t>
      </w:r>
      <w:r w:rsidR="006117F5" w:rsidRPr="00B54140">
        <w:rPr>
          <w:rFonts w:ascii="Times New Roman" w:hAnsi="Times New Roman" w:cs="Times New Roman"/>
          <w:sz w:val="28"/>
          <w:szCs w:val="28"/>
          <w:lang w:val="ru-RU"/>
        </w:rPr>
        <w:t>Він був привітним, щирим, не гордував простими людьми</w:t>
      </w:r>
      <w:r w:rsidR="006117F5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Start"/>
      <w:r w:rsidR="006117F5" w:rsidRPr="006117F5">
        <w:rPr>
          <w:rFonts w:ascii="Times New Roman" w:hAnsi="Times New Roman" w:cs="Times New Roman"/>
          <w:sz w:val="28"/>
          <w:szCs w:val="28"/>
        </w:rPr>
        <w:t xml:space="preserve"> </w:t>
      </w:r>
      <w:r w:rsidR="00F526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7F5" w:rsidRPr="00190988" w:rsidRDefault="006117F5" w:rsidP="006117F5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90988">
        <w:rPr>
          <w:rFonts w:ascii="Times New Roman" w:hAnsi="Times New Roman" w:cs="Times New Roman"/>
          <w:b/>
          <w:i/>
          <w:sz w:val="32"/>
          <w:szCs w:val="32"/>
        </w:rPr>
        <w:t>У В</w:t>
      </w:r>
      <w:r w:rsidR="00190988" w:rsidRPr="00190988">
        <w:rPr>
          <w:rFonts w:ascii="Times New Roman" w:hAnsi="Times New Roman" w:cs="Times New Roman"/>
          <w:b/>
          <w:i/>
          <w:sz w:val="32"/>
          <w:szCs w:val="32"/>
        </w:rPr>
        <w:t>ишнівецькому</w:t>
      </w:r>
      <w:r w:rsidRPr="001909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90988" w:rsidRPr="00190988">
        <w:rPr>
          <w:rFonts w:ascii="Times New Roman" w:hAnsi="Times New Roman" w:cs="Times New Roman"/>
          <w:b/>
          <w:i/>
          <w:sz w:val="32"/>
          <w:szCs w:val="32"/>
        </w:rPr>
        <w:t>замку</w:t>
      </w:r>
    </w:p>
    <w:p w:rsidR="006117F5" w:rsidRP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Коней напували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Горині синій,</w:t>
      </w:r>
    </w:p>
    <w:p w:rsidR="006117F5" w:rsidRPr="001604D1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А поті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лягали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Спочити на сіні...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І в ночі безсонні,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ічаючи ранок,</w:t>
      </w:r>
    </w:p>
    <w:p w:rsidR="006117F5" w:rsidRPr="001604D1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Тут слухав Шевченко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волинянок.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конюх Кружилка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з гнівом у серці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Картав паничів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За життя їх в безчесті,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Водив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Кобзаря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На стару шахівницю,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Де виграти можна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Було молодицю,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Де в ході розваги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Панів з кріпаками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Останні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шахах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Були «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ішаками».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4E0C">
        <w:rPr>
          <w:rFonts w:ascii="Times New Roman" w:hAnsi="Times New Roman" w:cs="Times New Roman"/>
          <w:sz w:val="28"/>
          <w:szCs w:val="28"/>
          <w:lang w:val="ru-RU"/>
        </w:rPr>
        <w:t>Вогнями залитий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4E0C">
        <w:rPr>
          <w:rFonts w:ascii="Times New Roman" w:hAnsi="Times New Roman" w:cs="Times New Roman"/>
          <w:sz w:val="28"/>
          <w:szCs w:val="28"/>
          <w:lang w:val="ru-RU"/>
        </w:rPr>
        <w:t>Палац Вишневецьких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4E0C">
        <w:rPr>
          <w:rFonts w:ascii="Times New Roman" w:hAnsi="Times New Roman" w:cs="Times New Roman"/>
          <w:sz w:val="28"/>
          <w:szCs w:val="28"/>
          <w:lang w:val="ru-RU"/>
        </w:rPr>
        <w:t>Версалом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ітився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В очах молодецьких.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Зимовим палацом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Вставав над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ікою,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І серце поетове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Ранив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до болю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Кружляли панянки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вихорі танцю,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інилось вино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lastRenderedPageBreak/>
        <w:t>У золоченій склянці.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Та він їх не бачив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У мареві тому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Думками летів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ін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До отчого дому.</w:t>
      </w:r>
    </w:p>
    <w:p w:rsidR="006117F5" w:rsidRPr="00B94E0C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4E0C">
        <w:rPr>
          <w:rFonts w:ascii="Times New Roman" w:hAnsi="Times New Roman" w:cs="Times New Roman"/>
          <w:sz w:val="28"/>
          <w:szCs w:val="28"/>
          <w:lang w:val="ru-RU"/>
        </w:rPr>
        <w:t>Дніпра голубого,</w:t>
      </w:r>
    </w:p>
    <w:p w:rsidR="006117F5" w:rsidRPr="00B94E0C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4E0C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gramStart"/>
      <w:r w:rsidRPr="00B94E0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94E0C">
        <w:rPr>
          <w:rFonts w:ascii="Times New Roman" w:hAnsi="Times New Roman" w:cs="Times New Roman"/>
          <w:sz w:val="28"/>
          <w:szCs w:val="28"/>
          <w:lang w:val="ru-RU"/>
        </w:rPr>
        <w:t>ідної хати,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Щоб брата Миколу</w:t>
      </w:r>
    </w:p>
    <w:p w:rsidR="006117F5" w:rsidRPr="00B94E0C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І Катрю обняти.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І разом вже з ними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Оплакати долю,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І звати людей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До останнього бою.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За скривджених тих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Кріпаків з шахівниці,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ід їх в Заложцях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І Бі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ій Криниці,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В Борщівці, Соснівці,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Дзвинячій і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Лозах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І раптом здалось йому: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Вдарили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грози!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І коси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іднявши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Високо угору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Ішли «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ішаки»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На ту замкову Гору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Всі родом з Дзвинячої,</w:t>
      </w:r>
    </w:p>
    <w:p w:rsidR="006117F5" w:rsidRPr="00B94E0C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Лозів, Борщівки...</w:t>
      </w:r>
    </w:p>
    <w:p w:rsidR="007C3CB3" w:rsidRDefault="006117F5" w:rsidP="006117F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190988">
        <w:rPr>
          <w:rFonts w:ascii="Times New Roman" w:hAnsi="Times New Roman" w:cs="Times New Roman"/>
          <w:i/>
          <w:sz w:val="28"/>
          <w:szCs w:val="28"/>
          <w:lang w:val="ru-RU"/>
        </w:rPr>
        <w:t>Іван Мінчук</w:t>
      </w:r>
    </w:p>
    <w:p w:rsidR="00C97F6E" w:rsidRPr="00190988" w:rsidRDefault="00C97F6E" w:rsidP="006117F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117F5" w:rsidRDefault="006117F5" w:rsidP="00611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Читець</w:t>
      </w:r>
      <w:r w:rsidR="001909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Із Вишнівця Т. Шевченко продовжив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ій шлях до Почаєва.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У 1833-у, за тринадцять років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приїзду Т. Шевченка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містечко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, монастиреві надали титул Лаври. Намісником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Лаври на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час приїзду Кобзаря був архимандрит Григорій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17F5" w:rsidRPr="00190988" w:rsidRDefault="00190988" w:rsidP="006117F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19098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Шевченко у </w:t>
      </w:r>
      <w:proofErr w:type="gramStart"/>
      <w:r w:rsidRPr="00190988">
        <w:rPr>
          <w:rFonts w:ascii="Times New Roman" w:hAnsi="Times New Roman" w:cs="Times New Roman"/>
          <w:b/>
          <w:i/>
          <w:sz w:val="32"/>
          <w:szCs w:val="32"/>
          <w:lang w:val="ru-RU"/>
        </w:rPr>
        <w:t>Почаєв</w:t>
      </w:r>
      <w:proofErr w:type="gramEnd"/>
      <w:r w:rsidRPr="00190988">
        <w:rPr>
          <w:rFonts w:ascii="Times New Roman" w:hAnsi="Times New Roman" w:cs="Times New Roman"/>
          <w:b/>
          <w:i/>
          <w:sz w:val="32"/>
          <w:szCs w:val="32"/>
          <w:lang w:val="ru-RU"/>
        </w:rPr>
        <w:t>і.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Стояв</w:t>
      </w:r>
      <w:r w:rsidRPr="00B94E0C">
        <w:rPr>
          <w:rFonts w:ascii="Times New Roman" w:hAnsi="Times New Roman" w:cs="Times New Roman"/>
          <w:sz w:val="28"/>
          <w:szCs w:val="28"/>
          <w:lang w:val="ru-RU"/>
        </w:rPr>
        <w:t xml:space="preserve"> Тарас </w:t>
      </w:r>
      <w:proofErr w:type="gramStart"/>
      <w:r w:rsidRPr="00B94E0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4E0C">
        <w:rPr>
          <w:rFonts w:ascii="Times New Roman" w:hAnsi="Times New Roman" w:cs="Times New Roman"/>
          <w:sz w:val="28"/>
          <w:szCs w:val="28"/>
          <w:lang w:val="ru-RU"/>
        </w:rPr>
        <w:t xml:space="preserve"> Лавровій горі,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Ніч с</w:t>
      </w:r>
      <w:r w:rsidRPr="00B94E0C">
        <w:rPr>
          <w:rFonts w:ascii="Times New Roman" w:hAnsi="Times New Roman" w:cs="Times New Roman"/>
          <w:sz w:val="28"/>
          <w:szCs w:val="28"/>
          <w:lang w:val="ru-RU"/>
        </w:rPr>
        <w:t xml:space="preserve">прагу в </w:t>
      </w:r>
      <w:proofErr w:type="gramStart"/>
      <w:r w:rsidRPr="00B94E0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94E0C">
        <w:rPr>
          <w:rFonts w:ascii="Times New Roman" w:hAnsi="Times New Roman" w:cs="Times New Roman"/>
          <w:sz w:val="28"/>
          <w:szCs w:val="28"/>
          <w:lang w:val="ru-RU"/>
        </w:rPr>
        <w:t>ічці Ікві тамувала,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Окол</w:t>
      </w:r>
      <w:r w:rsidRPr="00B94E0C">
        <w:rPr>
          <w:rFonts w:ascii="Times New Roman" w:hAnsi="Times New Roman" w:cs="Times New Roman"/>
          <w:sz w:val="28"/>
          <w:szCs w:val="28"/>
          <w:lang w:val="ru-RU"/>
        </w:rPr>
        <w:t>иця, втомившись, міцно спала,</w:t>
      </w:r>
    </w:p>
    <w:p w:rsidR="006117F5" w:rsidRPr="00B94E0C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Лиш т</w:t>
      </w:r>
      <w:r w:rsidRPr="00B94E0C">
        <w:rPr>
          <w:rFonts w:ascii="Times New Roman" w:hAnsi="Times New Roman" w:cs="Times New Roman"/>
          <w:sz w:val="28"/>
          <w:szCs w:val="28"/>
          <w:lang w:val="ru-RU"/>
        </w:rPr>
        <w:t xml:space="preserve">ьмяно миготіли </w:t>
      </w:r>
      <w:proofErr w:type="gramStart"/>
      <w:r w:rsidRPr="00B94E0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94E0C">
        <w:rPr>
          <w:rFonts w:ascii="Times New Roman" w:hAnsi="Times New Roman" w:cs="Times New Roman"/>
          <w:sz w:val="28"/>
          <w:szCs w:val="28"/>
          <w:lang w:val="ru-RU"/>
        </w:rPr>
        <w:t>іхтарі.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іли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руки з шрамами од пут,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616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 неб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окрай курилася дорога.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Звідсіл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ь, казали, близько вже до Бога,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 вбо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гість поселялась в кожен кут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Яка хим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ерність волю тут приспала!..</w:t>
      </w:r>
    </w:p>
    <w:p w:rsidR="006117F5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Вогню!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Вогню із кременю й кресала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 ост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алить громадою топі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ірки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зійшлись у небі пурпурові.</w:t>
      </w:r>
    </w:p>
    <w:p w:rsidR="006117F5" w:rsidRPr="00805616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Сочил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ась кров у серці...</w:t>
      </w:r>
    </w:p>
    <w:p w:rsidR="006117F5" w:rsidRPr="00B94E0C" w:rsidRDefault="006117F5" w:rsidP="006117F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тої к</w:t>
      </w:r>
      <w:r w:rsidRPr="00B94E0C">
        <w:rPr>
          <w:rFonts w:ascii="Times New Roman" w:hAnsi="Times New Roman" w:cs="Times New Roman"/>
          <w:sz w:val="28"/>
          <w:szCs w:val="28"/>
          <w:lang w:val="ru-RU"/>
        </w:rPr>
        <w:t>рові</w:t>
      </w:r>
    </w:p>
    <w:p w:rsidR="001D114C" w:rsidRDefault="006117F5" w:rsidP="0019098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94E0C">
        <w:rPr>
          <w:rFonts w:ascii="Times New Roman" w:hAnsi="Times New Roman" w:cs="Times New Roman"/>
          <w:sz w:val="28"/>
          <w:szCs w:val="28"/>
          <w:lang w:val="ru-RU"/>
        </w:rPr>
        <w:t>трофа просилась на папір.</w:t>
      </w:r>
    </w:p>
    <w:p w:rsidR="00190988" w:rsidRDefault="00190988" w:rsidP="0019098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5926" w:rsidRDefault="006117F5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Читець</w:t>
      </w:r>
      <w:r w:rsidR="001909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6C7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15926">
        <w:rPr>
          <w:rFonts w:ascii="Times New Roman" w:hAnsi="Times New Roman" w:cs="Times New Roman"/>
          <w:sz w:val="28"/>
          <w:szCs w:val="28"/>
          <w:lang w:val="ru-RU"/>
        </w:rPr>
        <w:t>Почаєв</w:t>
      </w:r>
      <w:proofErr w:type="gramEnd"/>
      <w:r w:rsidR="00D15926">
        <w:rPr>
          <w:rFonts w:ascii="Times New Roman" w:hAnsi="Times New Roman" w:cs="Times New Roman"/>
          <w:sz w:val="28"/>
          <w:szCs w:val="28"/>
          <w:lang w:val="ru-RU"/>
        </w:rPr>
        <w:t>і  п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оет поселивс</w:t>
      </w:r>
      <w:r>
        <w:rPr>
          <w:rFonts w:ascii="Times New Roman" w:hAnsi="Times New Roman" w:cs="Times New Roman"/>
          <w:sz w:val="28"/>
          <w:szCs w:val="28"/>
          <w:lang w:val="ru-RU"/>
        </w:rPr>
        <w:t>я у новому, відкритому в липні 1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846 року готелі – «будинку для прочан»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. Він розміщений справа біля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ідніжжя пагорба при в’їзді до Лаври. К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рім загальних номерів, у цьому «П</w:t>
      </w:r>
      <w:proofErr w:type="gramStart"/>
      <w:r w:rsidR="001909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подібному будинку зі заїжджим двором були окремі кімнати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>, одну з яких надали Т</w:t>
      </w:r>
      <w:r w:rsidR="00F526BE">
        <w:rPr>
          <w:rFonts w:ascii="Times New Roman" w:hAnsi="Times New Roman" w:cs="Times New Roman"/>
          <w:sz w:val="28"/>
          <w:szCs w:val="28"/>
          <w:lang w:val="ru-RU"/>
        </w:rPr>
        <w:t>арасу Шевченку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926" w:rsidRDefault="00D15926" w:rsidP="00D159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галере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ї-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ба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лкона готелю відкривався чудовий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 на Лавру. Саме від цього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будинку Кобзар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виконував акварель «Почаївська Лавра зі сходу»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і ц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ей готе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 також зберігся до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днів.</w:t>
      </w:r>
    </w:p>
    <w:p w:rsidR="001D114C" w:rsidRDefault="00D15926" w:rsidP="001909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книзі для почесних гостей готелю (вона разом із іншими доку</w:t>
      </w:r>
      <w:r>
        <w:rPr>
          <w:rFonts w:ascii="Times New Roman" w:hAnsi="Times New Roman" w:cs="Times New Roman"/>
          <w:sz w:val="28"/>
          <w:szCs w:val="28"/>
          <w:lang w:val="ru-RU"/>
        </w:rPr>
        <w:t>ментами пропала в 1941 р.) був влас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норучний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ідпис Т.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Шевченка і допис «</w:t>
      </w:r>
      <w:r>
        <w:rPr>
          <w:rFonts w:ascii="Times New Roman" w:hAnsi="Times New Roman" w:cs="Times New Roman"/>
          <w:sz w:val="28"/>
          <w:szCs w:val="28"/>
          <w:lang w:val="ru-RU"/>
        </w:rPr>
        <w:t>На храм 3 рубля сереб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ром подаю»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. Служителеві гот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елю поет подарував </w:t>
      </w:r>
      <w:proofErr w:type="gramStart"/>
      <w:r w:rsidR="00190988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190988">
        <w:rPr>
          <w:rFonts w:ascii="Times New Roman" w:hAnsi="Times New Roman" w:cs="Times New Roman"/>
          <w:sz w:val="28"/>
          <w:szCs w:val="28"/>
          <w:lang w:val="ru-RU"/>
        </w:rPr>
        <w:t>ій «</w:t>
      </w:r>
      <w:r>
        <w:rPr>
          <w:rFonts w:ascii="Times New Roman" w:hAnsi="Times New Roman" w:cs="Times New Roman"/>
          <w:sz w:val="28"/>
          <w:szCs w:val="28"/>
          <w:lang w:val="ru-RU"/>
        </w:rPr>
        <w:t>Кобзар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6BE" w:rsidRDefault="00D15926" w:rsidP="001909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988">
        <w:rPr>
          <w:rFonts w:ascii="Times New Roman" w:hAnsi="Times New Roman" w:cs="Times New Roman"/>
          <w:b/>
          <w:sz w:val="28"/>
          <w:szCs w:val="28"/>
          <w:lang w:val="ru-RU"/>
        </w:rPr>
        <w:t>Читець 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У розпорядженні Д. Бібікова п</w:t>
      </w:r>
      <w:r w:rsidR="00F526BE">
        <w:rPr>
          <w:rFonts w:ascii="Times New Roman" w:hAnsi="Times New Roman" w:cs="Times New Roman"/>
          <w:sz w:val="28"/>
          <w:szCs w:val="28"/>
          <w:lang w:val="ru-RU"/>
        </w:rPr>
        <w:t xml:space="preserve">ро від’їзд Т. Шевченка, яке ми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вже наводили, йшлося про те, що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ві</w:t>
      </w:r>
      <w:proofErr w:type="gramStart"/>
      <w:r w:rsidR="0019098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повинен «зняти»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три види Л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аври. Тарас Шевченко вик</w:t>
      </w:r>
      <w:r>
        <w:rPr>
          <w:rFonts w:ascii="Times New Roman" w:hAnsi="Times New Roman" w:cs="Times New Roman"/>
          <w:sz w:val="28"/>
          <w:szCs w:val="28"/>
          <w:lang w:val="ru-RU"/>
        </w:rPr>
        <w:t>онав тут чотири малюнки акварел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лю, два ескізи й начерк олівцем. Проаналізуємо кожну з цих </w:t>
      </w:r>
      <w:r>
        <w:rPr>
          <w:rFonts w:ascii="Times New Roman" w:hAnsi="Times New Roman" w:cs="Times New Roman"/>
          <w:sz w:val="28"/>
          <w:szCs w:val="28"/>
          <w:lang w:val="ru-RU"/>
        </w:rPr>
        <w:t>акварелей.</w:t>
      </w:r>
    </w:p>
    <w:p w:rsidR="00F769F8" w:rsidRDefault="00F769F8" w:rsidP="001909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69F8" w:rsidRDefault="00F769F8" w:rsidP="00F769F8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Проектуються картини Т.Шевчена про Почаївську Лавру.</w:t>
      </w:r>
    </w:p>
    <w:p w:rsidR="00F769F8" w:rsidRPr="00F769F8" w:rsidRDefault="00F769F8" w:rsidP="00F769F8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D114C" w:rsidRPr="001D114C" w:rsidRDefault="00190988" w:rsidP="00D159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Учень 1.</w:t>
      </w:r>
      <w:r w:rsidR="00C86C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1D114C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Поча</w:t>
      </w:r>
      <w:r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ївська Лавра з </w:t>
      </w:r>
      <w:proofErr w:type="gramStart"/>
      <w:r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gramEnd"/>
      <w:r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івдня»</w:t>
      </w:r>
      <w:r w:rsidR="00D15926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 xml:space="preserve">- один із дуже відомих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малюнків, що найкращим чином відтворює привабливі архітектурні риси Лаврського ансамблю. Розмі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акварелі - 28,9 х 37,8 см. Сп</w:t>
      </w:r>
      <w:r w:rsidR="00D20DA0">
        <w:rPr>
          <w:rFonts w:ascii="Times New Roman" w:hAnsi="Times New Roman" w:cs="Times New Roman"/>
          <w:sz w:val="28"/>
          <w:szCs w:val="28"/>
          <w:lang w:val="ru-RU"/>
        </w:rPr>
        <w:t>рава внизу є підпис автора: «Шевченко»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. На звороті - ескіз Лаври зі сходу, а у лівому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 xml:space="preserve"> верхньому куті </w:t>
      </w:r>
      <w:r w:rsidR="00D20DA0">
        <w:rPr>
          <w:rFonts w:ascii="Times New Roman" w:hAnsi="Times New Roman" w:cs="Times New Roman"/>
          <w:sz w:val="28"/>
          <w:szCs w:val="28"/>
          <w:lang w:val="ru-RU"/>
        </w:rPr>
        <w:t>напис чорнилом: «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1846 Почаївська Ла</w:t>
      </w:r>
      <w:r w:rsidR="00D20DA0">
        <w:rPr>
          <w:rFonts w:ascii="Times New Roman" w:hAnsi="Times New Roman" w:cs="Times New Roman"/>
          <w:sz w:val="28"/>
          <w:szCs w:val="28"/>
          <w:lang w:val="ru-RU"/>
        </w:rPr>
        <w:t xml:space="preserve">вра з </w:t>
      </w:r>
      <w:proofErr w:type="gramStart"/>
      <w:r w:rsidR="00D20DA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D20DA0">
        <w:rPr>
          <w:rFonts w:ascii="Times New Roman" w:hAnsi="Times New Roman" w:cs="Times New Roman"/>
          <w:sz w:val="28"/>
          <w:szCs w:val="28"/>
          <w:lang w:val="ru-RU"/>
        </w:rPr>
        <w:t>івдня»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D15926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D15926">
        <w:rPr>
          <w:rFonts w:ascii="Times New Roman" w:hAnsi="Times New Roman" w:cs="Times New Roman"/>
          <w:sz w:val="28"/>
          <w:szCs w:val="28"/>
          <w:lang w:val="ru-RU"/>
        </w:rPr>
        <w:t xml:space="preserve">імкі куполи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Успенського собору та інших споруд  чітко прорисовані на тлі погожого осіннього неба. 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 xml:space="preserve">Поряд  -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Троїцька церква з високим цоколем, на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ісці якої з 1912 року височить Троїцький собор. </w:t>
      </w:r>
    </w:p>
    <w:p w:rsidR="00D15926" w:rsidRDefault="001D114C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114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ідніжжя гори віночком огортають пожовклі каштани і рівна стрічка огорожі. На передньому плані акварелі - дві вбогі хатини-мазанки під соломою, повітка й хлів. Вони створюють разючий контраст порівняно з величною архітектурою Лаври. </w:t>
      </w:r>
    </w:p>
    <w:p w:rsidR="001D114C" w:rsidRPr="001D114C" w:rsidRDefault="001D114C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14C">
        <w:rPr>
          <w:rFonts w:ascii="Times New Roman" w:hAnsi="Times New Roman" w:cs="Times New Roman"/>
          <w:sz w:val="28"/>
          <w:szCs w:val="28"/>
          <w:lang w:val="ru-RU"/>
        </w:rPr>
        <w:t>Малюнок характерний легк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>істю акварельної техніки, напов</w:t>
      </w:r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нений </w:t>
      </w:r>
      <w:proofErr w:type="gramStart"/>
      <w:r w:rsidRPr="001D114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ітлом і повітрям. Незважаючи на суто документальне призначення, він </w:t>
      </w:r>
      <w:proofErr w:type="gramStart"/>
      <w:r w:rsidRPr="001D114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D114C">
        <w:rPr>
          <w:rFonts w:ascii="Times New Roman" w:hAnsi="Times New Roman" w:cs="Times New Roman"/>
          <w:sz w:val="28"/>
          <w:szCs w:val="28"/>
          <w:lang w:val="ru-RU"/>
        </w:rPr>
        <w:t>ід вправною рукою Майстра набув мистецької вартості.</w:t>
      </w:r>
    </w:p>
    <w:p w:rsidR="001D114C" w:rsidRPr="001D114C" w:rsidRDefault="00D20DA0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5E2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D159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55E2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D15926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Почаївська</w:t>
      </w:r>
      <w:r w:rsidR="00B81A29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Лавра зі сходу</w:t>
      </w:r>
      <w:r w:rsidR="004B55E2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1D114C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Розмі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акварелі - 28,2 х 37,8 см. Акварель займає проміжне місце між пейзажем і жанровим малюнком. На цій акварелі подано міський мотив із Лаврою на задньому плані. Посеред вулиці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горбку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височить дерев’яний хрест із зображенням розп’ятого Христа. Вулицю оживляють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п’ятеро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перехожих. У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іні бокового фасаду архієрейського </w:t>
      </w:r>
      <w:r w:rsidR="00A34E13">
        <w:rPr>
          <w:rFonts w:ascii="Times New Roman" w:hAnsi="Times New Roman" w:cs="Times New Roman"/>
          <w:sz w:val="28"/>
          <w:szCs w:val="28"/>
          <w:lang w:val="ru-RU"/>
        </w:rPr>
        <w:t>будинку біліє високий пам’ятник</w:t>
      </w:r>
      <w:r w:rsidR="004B55E2">
        <w:rPr>
          <w:rFonts w:ascii="Times New Roman" w:hAnsi="Times New Roman" w:cs="Times New Roman"/>
          <w:sz w:val="28"/>
          <w:szCs w:val="28"/>
          <w:lang w:val="ru-RU"/>
        </w:rPr>
        <w:t>. Солом’яна «шевченківська»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хата з маленьким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віконцем і плетений тин із горщиком знову створюють контраст із добротними будівлями Лаври. </w:t>
      </w:r>
    </w:p>
    <w:p w:rsidR="00A6723D" w:rsidRDefault="001D114C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14C">
        <w:rPr>
          <w:rFonts w:ascii="Times New Roman" w:hAnsi="Times New Roman" w:cs="Times New Roman"/>
          <w:sz w:val="28"/>
          <w:szCs w:val="28"/>
          <w:lang w:val="ru-RU"/>
        </w:rPr>
        <w:t>Дві високі тополі перед ха</w:t>
      </w:r>
      <w:r w:rsidR="00A34E13">
        <w:rPr>
          <w:rFonts w:ascii="Times New Roman" w:hAnsi="Times New Roman" w:cs="Times New Roman"/>
          <w:sz w:val="28"/>
          <w:szCs w:val="28"/>
          <w:lang w:val="ru-RU"/>
        </w:rPr>
        <w:t xml:space="preserve">тою нахилилися </w:t>
      </w:r>
      <w:proofErr w:type="gramStart"/>
      <w:r w:rsidR="00A34E1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A34E13">
        <w:rPr>
          <w:rFonts w:ascii="Times New Roman" w:hAnsi="Times New Roman" w:cs="Times New Roman"/>
          <w:sz w:val="28"/>
          <w:szCs w:val="28"/>
          <w:lang w:val="ru-RU"/>
        </w:rPr>
        <w:t>ід подувом неви</w:t>
      </w:r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димого вітру. </w:t>
      </w:r>
    </w:p>
    <w:p w:rsidR="00A6723D" w:rsidRDefault="001D114C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Успенський собор і фронтон </w:t>
      </w:r>
      <w:proofErr w:type="gramStart"/>
      <w:r w:rsidRPr="001D114C">
        <w:rPr>
          <w:rFonts w:ascii="Times New Roman" w:hAnsi="Times New Roman" w:cs="Times New Roman"/>
          <w:sz w:val="28"/>
          <w:szCs w:val="28"/>
          <w:lang w:val="ru-RU"/>
        </w:rPr>
        <w:t>Надвратного</w:t>
      </w:r>
      <w:proofErr w:type="gramEnd"/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корпусу з голубими дахами займають центр акварелі. </w:t>
      </w:r>
    </w:p>
    <w:p w:rsidR="00B769FD" w:rsidRDefault="001D114C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Перетин вертикальної та горизонтальної осей симетрії </w:t>
      </w:r>
      <w:proofErr w:type="gramStart"/>
      <w:r w:rsidRPr="001D114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ідчить про те, що художник вибрав головну точку композиції трохи вище від геометричного центру. Вертикаль співпадає з віссю купола і хрестом, а горизонталь йде на </w:t>
      </w:r>
      <w:proofErr w:type="gramStart"/>
      <w:r w:rsidRPr="001D114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івні карнизу собора. </w:t>
      </w:r>
    </w:p>
    <w:p w:rsidR="001D114C" w:rsidRPr="001D114C" w:rsidRDefault="00C86C7E" w:rsidP="00C86C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Учень</w:t>
      </w:r>
      <w:r w:rsidRPr="00C86C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2B5B" w:rsidRPr="00DC2B5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4B55E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769F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D114C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Вид н</w:t>
      </w:r>
      <w:r w:rsidR="00DC2B5B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а околиці з тераси Почаївської Лаври</w:t>
      </w:r>
      <w:r w:rsidR="008F3EB6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8F3E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0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EB6">
        <w:rPr>
          <w:rFonts w:ascii="Times New Roman" w:hAnsi="Times New Roman" w:cs="Times New Roman"/>
          <w:sz w:val="28"/>
          <w:szCs w:val="28"/>
          <w:lang w:val="ru-RU"/>
        </w:rPr>
        <w:t>розмір 28,7 х 37,7 см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. Справа внизу на акварелі є чорнильний підпис автора, а на звороті ледь помітний незакінчений начерк тієї ж тераси. </w:t>
      </w:r>
      <w:r w:rsidR="001D114C" w:rsidRPr="00C86C7E">
        <w:rPr>
          <w:rFonts w:ascii="Times New Roman" w:hAnsi="Times New Roman" w:cs="Times New Roman"/>
          <w:sz w:val="28"/>
          <w:szCs w:val="28"/>
        </w:rPr>
        <w:t xml:space="preserve">Як і попередні, малюнок виконаний на горизонтальному форматі. Привертає увагу вивірена, </w:t>
      </w:r>
      <w:r w:rsidR="00AD0CBE" w:rsidRPr="00C86C7E">
        <w:rPr>
          <w:rFonts w:ascii="Times New Roman" w:hAnsi="Times New Roman" w:cs="Times New Roman"/>
          <w:sz w:val="28"/>
          <w:szCs w:val="28"/>
        </w:rPr>
        <w:t>продумана композиція, геометрич</w:t>
      </w:r>
      <w:r w:rsidR="001D114C" w:rsidRPr="00C86C7E">
        <w:rPr>
          <w:rFonts w:ascii="Times New Roman" w:hAnsi="Times New Roman" w:cs="Times New Roman"/>
          <w:sz w:val="28"/>
          <w:szCs w:val="28"/>
        </w:rPr>
        <w:t>ним центром якої є декоративна ваза на огорожі. На передньому плані художник зобразив ча</w:t>
      </w:r>
      <w:r w:rsidR="00AD0CBE" w:rsidRPr="00C86C7E">
        <w:rPr>
          <w:rFonts w:ascii="Times New Roman" w:hAnsi="Times New Roman" w:cs="Times New Roman"/>
          <w:sz w:val="28"/>
          <w:szCs w:val="28"/>
        </w:rPr>
        <w:t>стину тераси з металевим парапе</w:t>
      </w:r>
      <w:r w:rsidR="001D114C" w:rsidRPr="00C86C7E">
        <w:rPr>
          <w:rFonts w:ascii="Times New Roman" w:hAnsi="Times New Roman" w:cs="Times New Roman"/>
          <w:sz w:val="28"/>
          <w:szCs w:val="28"/>
        </w:rPr>
        <w:t xml:space="preserve">том і вхід до Успенського </w:t>
      </w:r>
      <w:r w:rsidR="00AD0CBE" w:rsidRPr="00C86C7E">
        <w:rPr>
          <w:rFonts w:ascii="Times New Roman" w:hAnsi="Times New Roman" w:cs="Times New Roman"/>
          <w:sz w:val="28"/>
          <w:szCs w:val="28"/>
        </w:rPr>
        <w:t>собору</w:t>
      </w:r>
      <w:r w:rsidRPr="00C86C7E">
        <w:rPr>
          <w:rFonts w:ascii="Times New Roman" w:hAnsi="Times New Roman" w:cs="Times New Roman"/>
          <w:sz w:val="28"/>
          <w:szCs w:val="28"/>
        </w:rPr>
        <w:t>.</w:t>
      </w:r>
      <w:r w:rsidR="00AD0CBE" w:rsidRPr="00C86C7E">
        <w:rPr>
          <w:rFonts w:ascii="Times New Roman" w:hAnsi="Times New Roman" w:cs="Times New Roman"/>
          <w:sz w:val="28"/>
          <w:szCs w:val="28"/>
        </w:rPr>
        <w:t xml:space="preserve"> Біля</w:t>
      </w:r>
      <w:r w:rsidR="00AD0CBE">
        <w:rPr>
          <w:rFonts w:ascii="Times New Roman" w:hAnsi="Times New Roman" w:cs="Times New Roman"/>
          <w:sz w:val="28"/>
          <w:szCs w:val="28"/>
          <w:lang w:val="ru-RU"/>
        </w:rPr>
        <w:t xml:space="preserve"> входу – дві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постаті монахів у висок</w:t>
      </w:r>
      <w:r w:rsidR="00AD0CBE">
        <w:rPr>
          <w:rFonts w:ascii="Times New Roman" w:hAnsi="Times New Roman" w:cs="Times New Roman"/>
          <w:sz w:val="28"/>
          <w:szCs w:val="28"/>
          <w:lang w:val="ru-RU"/>
        </w:rPr>
        <w:t xml:space="preserve">их клобуках.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14C" w:rsidRPr="00C86C7E">
        <w:rPr>
          <w:rFonts w:ascii="Times New Roman" w:hAnsi="Times New Roman" w:cs="Times New Roman"/>
          <w:sz w:val="28"/>
          <w:szCs w:val="28"/>
        </w:rPr>
        <w:t>Ажурна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ме</w:t>
      </w:r>
      <w:r w:rsidR="00AD0CBE">
        <w:rPr>
          <w:rFonts w:ascii="Times New Roman" w:hAnsi="Times New Roman" w:cs="Times New Roman"/>
          <w:sz w:val="28"/>
          <w:szCs w:val="28"/>
          <w:lang w:val="ru-RU"/>
        </w:rPr>
        <w:t>талева решітка, декоративні вази на подіу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мах виявлені значно чіткіше, ніж фасад собору. Тут відчувається досконале володіння засобами повітряної перспективи.</w:t>
      </w:r>
    </w:p>
    <w:p w:rsidR="001D114C" w:rsidRPr="001D114C" w:rsidRDefault="001D114C" w:rsidP="004D0A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Аналізуючи напрямки тіней і точку зору, можна припустити, що художник малював акварель </w:t>
      </w:r>
      <w:proofErr w:type="gramStart"/>
      <w:r w:rsidRPr="001D114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AD0CBE">
        <w:rPr>
          <w:rFonts w:ascii="Times New Roman" w:hAnsi="Times New Roman" w:cs="Times New Roman"/>
          <w:sz w:val="28"/>
          <w:szCs w:val="28"/>
          <w:lang w:val="ru-RU"/>
        </w:rPr>
        <w:t>ісля полудня</w:t>
      </w:r>
      <w:r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Долина губиться в голубому серпанку. І лише гора в Підкамені порушує рівну лінію горизонту. </w:t>
      </w:r>
    </w:p>
    <w:p w:rsidR="001D114C" w:rsidRPr="001D114C" w:rsidRDefault="004B55E2" w:rsidP="00AD0C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Учень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AD0CBE" w:rsidRPr="00F769F8">
        <w:rPr>
          <w:rFonts w:ascii="Times New Roman" w:hAnsi="Times New Roman" w:cs="Times New Roman"/>
          <w:b/>
          <w:i/>
          <w:sz w:val="28"/>
          <w:szCs w:val="28"/>
          <w:lang w:val="ru-RU"/>
        </w:rPr>
        <w:t>Собор Почаївської Лаври»</w:t>
      </w:r>
      <w:r w:rsidR="00AD0CBE">
        <w:rPr>
          <w:rFonts w:ascii="Times New Roman" w:hAnsi="Times New Roman" w:cs="Times New Roman"/>
          <w:sz w:val="28"/>
          <w:szCs w:val="28"/>
          <w:lang w:val="ru-RU"/>
        </w:rPr>
        <w:t xml:space="preserve"> (внутрішній вигляд). Верти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кальний формат акварелі (37,6 х 28,4 см.) давав змогу краще закомпонувати інтер’є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Успенського собору з його високими склепіннями, </w:t>
      </w:r>
      <w:r w:rsidR="00152D23">
        <w:rPr>
          <w:rFonts w:ascii="Times New Roman" w:hAnsi="Times New Roman" w:cs="Times New Roman"/>
          <w:sz w:val="28"/>
          <w:szCs w:val="28"/>
          <w:lang w:val="ru-RU"/>
        </w:rPr>
        <w:t xml:space="preserve">оформленням.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Побудова фронтальна і суворо симетрична. </w:t>
      </w:r>
      <w:r w:rsidR="00152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Геометричний центр композиції міститься трохи вище від чудотворного образу Богородиці в обрамленні золотого сяйва. М’яке сонячне проміння падає зверху вниз, зі сходу, так, що права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іна затемнена. Характер освітлення дає змогу твердити, що Т. Шевченко малював внутрішній вигляд собору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обіду. Собор у цей час зачинений для прочан, і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художникові б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іля головного входу ніхто не заважав креслити копітку перспективну побудову. Лише одна жінка у чорній сукні й хустині, зав’язаній ззаду на шиї, навколішки молиться до Богородиці. Три постаті ченців на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ізних відстанях сприяють виявленню глибини простору. Окрема група ченців сидить поблизу іконостасу.</w:t>
      </w:r>
    </w:p>
    <w:p w:rsidR="001D114C" w:rsidRPr="001D114C" w:rsidRDefault="00FE0FF6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ля збереження цільності інтер’єру художник відмовився від зображення розписів на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інах. Виділені лише ікони в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ізьблених, із позолотою, рамах</w:t>
      </w:r>
      <w:r w:rsidR="00152D23">
        <w:rPr>
          <w:rFonts w:ascii="Times New Roman" w:hAnsi="Times New Roman" w:cs="Times New Roman"/>
          <w:sz w:val="28"/>
          <w:szCs w:val="28"/>
          <w:lang w:val="ru-RU"/>
        </w:rPr>
        <w:t>. Інтер’єр вирішений у теп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лих золотистих тонах. Двоступеневий клірос посередині </w:t>
      </w:r>
      <w:proofErr w:type="gramStart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>центрального</w:t>
      </w:r>
      <w:proofErr w:type="gramEnd"/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нефу перед іконостасом, подіум за огорожею і хустка уклінної жінки </w:t>
      </w:r>
      <w:r w:rsidR="00152D23">
        <w:rPr>
          <w:rFonts w:ascii="Times New Roman" w:hAnsi="Times New Roman" w:cs="Times New Roman"/>
          <w:sz w:val="28"/>
          <w:szCs w:val="28"/>
          <w:lang w:val="ru-RU"/>
        </w:rPr>
        <w:t xml:space="preserve">- в малиновому тоні. </w:t>
      </w:r>
      <w:r w:rsidR="001D114C" w:rsidRPr="001D114C">
        <w:rPr>
          <w:rFonts w:ascii="Times New Roman" w:hAnsi="Times New Roman" w:cs="Times New Roman"/>
          <w:sz w:val="28"/>
          <w:szCs w:val="28"/>
          <w:lang w:val="ru-RU"/>
        </w:rPr>
        <w:t xml:space="preserve"> В малюнку просвічуються олівцеві лінії побудови, надаючи йому чіткості й графічної виразності.</w:t>
      </w:r>
    </w:p>
    <w:p w:rsidR="001D114C" w:rsidRDefault="001D114C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114C">
        <w:rPr>
          <w:rFonts w:ascii="Times New Roman" w:hAnsi="Times New Roman" w:cs="Times New Roman"/>
          <w:sz w:val="28"/>
          <w:szCs w:val="28"/>
          <w:lang w:val="ru-RU"/>
        </w:rPr>
        <w:t>На звороті цієї акварелі ба</w:t>
      </w:r>
      <w:r w:rsidR="00FE0FF6">
        <w:rPr>
          <w:rFonts w:ascii="Times New Roman" w:hAnsi="Times New Roman" w:cs="Times New Roman"/>
          <w:sz w:val="28"/>
          <w:szCs w:val="28"/>
          <w:lang w:val="ru-RU"/>
        </w:rPr>
        <w:t>чимо начерк, олівцем із чорниль</w:t>
      </w:r>
      <w:r w:rsidR="004B55E2">
        <w:rPr>
          <w:rFonts w:ascii="Times New Roman" w:hAnsi="Times New Roman" w:cs="Times New Roman"/>
          <w:sz w:val="28"/>
          <w:szCs w:val="28"/>
          <w:lang w:val="ru-RU"/>
        </w:rPr>
        <w:t>ним написом зліва внизу: «</w:t>
      </w:r>
      <w:r w:rsidRPr="001D114C">
        <w:rPr>
          <w:rFonts w:ascii="Times New Roman" w:hAnsi="Times New Roman" w:cs="Times New Roman"/>
          <w:sz w:val="28"/>
          <w:szCs w:val="28"/>
          <w:lang w:val="ru-RU"/>
        </w:rPr>
        <w:t>1846. Почаївська Лавр</w:t>
      </w:r>
      <w:r w:rsidR="004B55E2">
        <w:rPr>
          <w:rFonts w:ascii="Times New Roman" w:hAnsi="Times New Roman" w:cs="Times New Roman"/>
          <w:sz w:val="28"/>
          <w:szCs w:val="28"/>
          <w:lang w:val="ru-RU"/>
        </w:rPr>
        <w:t>а. Церква у середині. 375 х 284»</w:t>
      </w:r>
      <w:r w:rsidRPr="001D11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4CA2" w:rsidRDefault="00FE0FF6" w:rsidP="00784CA2">
      <w:pPr>
        <w:pStyle w:val="a3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Учень</w:t>
      </w:r>
      <w:r w:rsidR="005C12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</w:t>
      </w:r>
      <w:r w:rsidR="004B55E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84C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84CA2"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Картини із зображенням Почаївської лаври з її казковою пишністю свідчить про те, як глибоко Т. Шевченко вникав у суть архітектурних </w:t>
      </w:r>
      <w:r w:rsidR="00784CA2"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lastRenderedPageBreak/>
        <w:t>стилів. Всі малюнки дають уявлення про особливості українського бароко з його видовженими, гнучкими формами. Представляючи пам’ятки архітектури, художник подавав їх у відповідному освітленні та з певної точки зору, звертав увагу на найсуттєвіші особливості споруд. Давні пам’ятки поєднував із сучасним нужденним життям - убогими сільськими хатками або пошарпаними міськими будинками.</w:t>
      </w:r>
    </w:p>
    <w:p w:rsidR="00784CA2" w:rsidRPr="00784CA2" w:rsidRDefault="004B55E2" w:rsidP="00784CA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Ведуча 1.</w:t>
      </w:r>
      <w:r w:rsidR="00784CA2"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Із огляду на мистецтво світлотіні, Т. Шевченко був новатором у графіці середини XIX століття. Недарма стільки часу присвя</w:t>
      </w:r>
      <w:r w:rsidR="00784CA2"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>тив він вивченню в Імператорському Ермітажі творчої спадщини Рембрандта. Художник творив композиції з глибоким внутрішнім змістом, що вигідно виділяв їх порівняно з працями інших майстрів, наприклад, Михайла Сажіна, який також виконував завдання Археографічної комісії.</w:t>
      </w:r>
    </w:p>
    <w:p w:rsidR="00784CA2" w:rsidRPr="00784CA2" w:rsidRDefault="00784CA2" w:rsidP="00784CA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784CA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Веду</w:t>
      </w:r>
      <w:r w:rsidR="004B55E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чий 2. </w:t>
      </w:r>
      <w:r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Характерно, що на кожній акварелі почаївського циклу бачимо людські постаті, пейзажі оживлені присутністю люди</w:t>
      </w:r>
      <w:r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>ни. Цей художній принцип можна простежити майже в усіх малюнках Т. Шевченка, де зображено історичні пам’ятки.</w:t>
      </w:r>
    </w:p>
    <w:p w:rsidR="00784CA2" w:rsidRDefault="00784CA2" w:rsidP="00784CA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Усі чотири акварелі нині зберігають у Київському держав</w:t>
      </w:r>
      <w:r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 xml:space="preserve">ному музеї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784CA2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Т. Шевченка. </w:t>
      </w:r>
    </w:p>
    <w:p w:rsidR="00784CA2" w:rsidRPr="00784CA2" w:rsidRDefault="00784CA2" w:rsidP="00784CA2">
      <w:pPr>
        <w:pStyle w:val="a3"/>
        <w:ind w:firstLine="567"/>
        <w:jc w:val="center"/>
        <w:rPr>
          <w:rFonts w:ascii="Times New Roman" w:eastAsia="Courier New" w:hAnsi="Times New Roman" w:cs="Times New Roman"/>
          <w:b/>
          <w:i/>
          <w:color w:val="000000"/>
          <w:sz w:val="32"/>
          <w:szCs w:val="32"/>
          <w:lang w:eastAsia="uk-UA"/>
        </w:rPr>
      </w:pPr>
      <w:r w:rsidRPr="004B55E2">
        <w:rPr>
          <w:rFonts w:ascii="Times New Roman" w:eastAsia="Courier New" w:hAnsi="Times New Roman" w:cs="Times New Roman"/>
          <w:b/>
          <w:i/>
          <w:color w:val="000000"/>
          <w:sz w:val="32"/>
          <w:szCs w:val="32"/>
          <w:lang w:eastAsia="uk-UA"/>
        </w:rPr>
        <w:t>Купається сонце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Купається сонце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У гамі кольорів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І сріблом палітру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Усю залило.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У небо глибоке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І синє, як море, 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Митцеві розгладжує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Світле чоло.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Осінній вітрець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Його щоки цілує, 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Наспівує пісню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Тужливу свою,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Що зразу не скажеш, 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Що саме малює,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Художник чи вітер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Цю творить красу...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Покірно лягають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Під пензлями фарби,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І родиться музика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Лаврських будов,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І жовтень митцеві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Підказує барви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Під дзвони вечірні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Величних церков.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Ще штрих або два -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І на фоні святині 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lastRenderedPageBreak/>
        <w:t xml:space="preserve">Хатинка принишкла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–</w:t>
      </w: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Житло кріпаків,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Багатство і бідність 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Зійшлись на картині,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Як мого народу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І горе і снів...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«Хто він, чарівник цей,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-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Питаються люди, -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Що серце спинив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На мольберті нараз?... </w:t>
      </w:r>
    </w:p>
    <w:p w:rsid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Всміхнувся художник, 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Розправивши груди: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«Я з роду Шевченків,</w:t>
      </w:r>
    </w:p>
    <w:p w:rsidR="00C97F6E" w:rsidRPr="00C97F6E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А звати Тарас...»</w:t>
      </w:r>
    </w:p>
    <w:p w:rsidR="00784CA2" w:rsidRPr="00784CA2" w:rsidRDefault="00C97F6E" w:rsidP="00C97F6E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</w:pPr>
      <w:r w:rsidRPr="00C97F6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                      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C97F6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Іван Мінчук</w:t>
      </w:r>
    </w:p>
    <w:p w:rsidR="001D114C" w:rsidRDefault="001D114C" w:rsidP="00784CA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114C" w:rsidRDefault="004B55E2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Ведуча 1.</w:t>
      </w:r>
      <w:r w:rsidR="00784CA2">
        <w:rPr>
          <w:rFonts w:ascii="Times New Roman" w:hAnsi="Times New Roman" w:cs="Times New Roman"/>
          <w:sz w:val="28"/>
          <w:szCs w:val="28"/>
          <w:lang w:val="ru-RU"/>
        </w:rPr>
        <w:t xml:space="preserve"> Наприкінці жовтня </w:t>
      </w:r>
      <w:proofErr w:type="gramStart"/>
      <w:r w:rsidR="00784CA2">
        <w:rPr>
          <w:rFonts w:ascii="Times New Roman" w:hAnsi="Times New Roman" w:cs="Times New Roman"/>
          <w:sz w:val="28"/>
          <w:szCs w:val="28"/>
          <w:lang w:val="ru-RU"/>
        </w:rPr>
        <w:t>чи на</w:t>
      </w:r>
      <w:proofErr w:type="gramEnd"/>
      <w:r w:rsidR="00784CA2">
        <w:rPr>
          <w:rFonts w:ascii="Times New Roman" w:hAnsi="Times New Roman" w:cs="Times New Roman"/>
          <w:sz w:val="28"/>
          <w:szCs w:val="28"/>
          <w:lang w:val="ru-RU"/>
        </w:rPr>
        <w:t xml:space="preserve"> початку листопада 1846 року Тарас Шевченко виїхав із Почаєва. Устами совго героя в пові</w:t>
      </w:r>
      <w:proofErr w:type="gramStart"/>
      <w:r w:rsidR="00784CA2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784CA2">
        <w:rPr>
          <w:rFonts w:ascii="Times New Roman" w:hAnsi="Times New Roman" w:cs="Times New Roman"/>
          <w:sz w:val="28"/>
          <w:szCs w:val="28"/>
          <w:lang w:val="ru-RU"/>
        </w:rPr>
        <w:t xml:space="preserve">і «Варнак» Кобзар згадував: «Старик вивив мене на кременецьку дорогу і я, попрощавшись ще раз із ним, </w:t>
      </w:r>
      <w:proofErr w:type="gramStart"/>
      <w:r w:rsidR="00784CA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784CA2">
        <w:rPr>
          <w:rFonts w:ascii="Times New Roman" w:hAnsi="Times New Roman" w:cs="Times New Roman"/>
          <w:sz w:val="28"/>
          <w:szCs w:val="28"/>
          <w:lang w:val="ru-RU"/>
        </w:rPr>
        <w:t>ішов по дорозі на Кременець».</w:t>
      </w:r>
    </w:p>
    <w:p w:rsidR="00784CA2" w:rsidRPr="004B55E2" w:rsidRDefault="004B55E2" w:rsidP="00784CA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4B55E2">
        <w:rPr>
          <w:rFonts w:ascii="Times New Roman" w:hAnsi="Times New Roman" w:cs="Times New Roman"/>
          <w:b/>
          <w:i/>
          <w:sz w:val="32"/>
          <w:szCs w:val="32"/>
          <w:lang w:val="ru-RU"/>
        </w:rPr>
        <w:t>Тарас Шевченко у Кременці.</w:t>
      </w:r>
    </w:p>
    <w:p w:rsidR="00784CA2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думав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ін,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коли дививсь на Бону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4CA2" w:rsidRPr="00805616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Чиє обличчя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час не поберіг?</w:t>
      </w:r>
    </w:p>
    <w:p w:rsidR="00784CA2" w:rsidRPr="00805616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меч чужий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зламавсь об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нашу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мову,</w:t>
      </w:r>
    </w:p>
    <w:p w:rsidR="00784CA2" w:rsidRPr="00805616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мова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то народу оберіг?</w:t>
      </w:r>
    </w:p>
    <w:p w:rsidR="00784CA2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як хрестів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камінну бачив лаву</w:t>
      </w:r>
    </w:p>
    <w:p w:rsidR="00784CA2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’ятницькім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де козаки лягли,</w:t>
      </w:r>
    </w:p>
    <w:p w:rsidR="00784CA2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ро славу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думав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він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чи про неславу?</w:t>
      </w:r>
    </w:p>
    <w:p w:rsidR="00784CA2" w:rsidRPr="00805616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просто вигнав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>кіз з-поміж могил?</w:t>
      </w:r>
    </w:p>
    <w:p w:rsidR="00784CA2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крем’яніло серце,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а чи </w:t>
      </w:r>
      <w:proofErr w:type="gramStart"/>
      <w:r w:rsidRPr="00805616">
        <w:rPr>
          <w:rFonts w:ascii="Times New Roman" w:hAnsi="Times New Roman" w:cs="Times New Roman"/>
          <w:sz w:val="28"/>
          <w:szCs w:val="28"/>
          <w:lang w:val="ru-RU"/>
        </w:rPr>
        <w:t>м’якло</w:t>
      </w:r>
      <w:proofErr w:type="gramEnd"/>
      <w:r w:rsidRPr="0080561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84CA2" w:rsidRPr="00B94E0C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</w:t>
      </w:r>
      <w:r w:rsidRPr="00805616">
        <w:rPr>
          <w:rFonts w:ascii="Times New Roman" w:hAnsi="Times New Roman" w:cs="Times New Roman"/>
          <w:sz w:val="28"/>
          <w:szCs w:val="28"/>
          <w:lang w:val="ru-RU"/>
        </w:rPr>
        <w:t xml:space="preserve"> і де Варнак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0C">
        <w:rPr>
          <w:rFonts w:ascii="Times New Roman" w:hAnsi="Times New Roman" w:cs="Times New Roman"/>
          <w:sz w:val="28"/>
          <w:szCs w:val="28"/>
          <w:lang w:val="ru-RU"/>
        </w:rPr>
        <w:t xml:space="preserve">з ним </w:t>
      </w:r>
      <w:proofErr w:type="gramStart"/>
      <w:r w:rsidRPr="00B94E0C">
        <w:rPr>
          <w:rFonts w:ascii="Times New Roman" w:hAnsi="Times New Roman" w:cs="Times New Roman"/>
          <w:sz w:val="28"/>
          <w:szCs w:val="28"/>
          <w:lang w:val="ru-RU"/>
        </w:rPr>
        <w:t>говорив</w:t>
      </w:r>
      <w:proofErr w:type="gramEnd"/>
      <w:r w:rsidRPr="00B94E0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84CA2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Жбурлаля </w:t>
      </w:r>
      <w:r w:rsidRPr="00B94E0C">
        <w:rPr>
          <w:rFonts w:ascii="Times New Roman" w:hAnsi="Times New Roman" w:cs="Times New Roman"/>
          <w:sz w:val="28"/>
          <w:szCs w:val="28"/>
          <w:lang w:val="ru-RU"/>
        </w:rPr>
        <w:t>осінь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груди листям шпарку,</w:t>
      </w:r>
    </w:p>
    <w:p w:rsidR="00784CA2" w:rsidRPr="00B94E0C" w:rsidRDefault="00784CA2" w:rsidP="00784CA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 був Тарас таким ще молодим…</w:t>
      </w:r>
    </w:p>
    <w:p w:rsidR="00784CA2" w:rsidRDefault="00784CA2" w:rsidP="004B55E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4B55E2">
        <w:rPr>
          <w:rFonts w:ascii="Times New Roman" w:hAnsi="Times New Roman" w:cs="Times New Roman"/>
          <w:i/>
          <w:sz w:val="28"/>
          <w:szCs w:val="28"/>
          <w:lang w:val="ru-RU"/>
        </w:rPr>
        <w:t>Богдан Мельничук</w:t>
      </w:r>
    </w:p>
    <w:p w:rsidR="00C97F6E" w:rsidRPr="004B55E2" w:rsidRDefault="00C97F6E" w:rsidP="004B55E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81CDC" w:rsidRPr="00B81CDC" w:rsidRDefault="00784CA2" w:rsidP="00314D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5E2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r w:rsidR="004B55E2" w:rsidRPr="004B55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1CDC" w:rsidRPr="00B81CDC">
        <w:rPr>
          <w:rFonts w:ascii="Times New Roman" w:hAnsi="Times New Roman" w:cs="Times New Roman"/>
          <w:sz w:val="28"/>
          <w:szCs w:val="28"/>
          <w:lang w:val="ru-RU"/>
        </w:rPr>
        <w:t xml:space="preserve">Згодом Кобзар опрацював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зібрані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 час експедиції мате</w:t>
      </w:r>
      <w:r w:rsidR="00B81CDC" w:rsidRPr="00B81CDC">
        <w:rPr>
          <w:rFonts w:ascii="Times New Roman" w:hAnsi="Times New Roman" w:cs="Times New Roman"/>
          <w:sz w:val="28"/>
          <w:szCs w:val="28"/>
          <w:lang w:val="ru-RU"/>
        </w:rPr>
        <w:t>ріали і 31 грудня 1846 року передав їх у канцелярію генерал-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губернатора </w:t>
      </w:r>
      <w:r w:rsidR="00F769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Д. Г.</w:t>
      </w:r>
      <w:r w:rsidR="00B81CDC" w:rsidRPr="00B81CDC">
        <w:rPr>
          <w:rFonts w:ascii="Times New Roman" w:hAnsi="Times New Roman" w:cs="Times New Roman"/>
          <w:sz w:val="28"/>
          <w:szCs w:val="28"/>
          <w:lang w:val="ru-RU"/>
        </w:rPr>
        <w:t>Бібікова р</w:t>
      </w:r>
      <w:r w:rsidR="004B55E2">
        <w:rPr>
          <w:rFonts w:ascii="Times New Roman" w:hAnsi="Times New Roman" w:cs="Times New Roman"/>
          <w:sz w:val="28"/>
          <w:szCs w:val="28"/>
          <w:lang w:val="ru-RU"/>
        </w:rPr>
        <w:t>азом із рапортом на його ім’я: «</w:t>
      </w:r>
      <w:r>
        <w:rPr>
          <w:rFonts w:ascii="Times New Roman" w:hAnsi="Times New Roman" w:cs="Times New Roman"/>
          <w:sz w:val="28"/>
          <w:szCs w:val="28"/>
          <w:lang w:val="ru-RU"/>
        </w:rPr>
        <w:t>Честь маю поважно</w:t>
      </w:r>
      <w:r w:rsidRPr="00784CA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представити </w:t>
      </w:r>
      <w:r>
        <w:rPr>
          <w:rFonts w:ascii="Times New Roman" w:hAnsi="Times New Roman" w:cs="Times New Roman"/>
          <w:sz w:val="28"/>
          <w:szCs w:val="28"/>
          <w:lang w:val="ru-RU"/>
        </w:rPr>
        <w:t>Вашій Високоповажності шнурований</w:t>
      </w:r>
      <w:r w:rsidRPr="00784CA2">
        <w:rPr>
          <w:rFonts w:ascii="Times New Roman" w:hAnsi="Times New Roman" w:cs="Times New Roman"/>
          <w:sz w:val="28"/>
          <w:szCs w:val="28"/>
          <w:lang w:val="ru-RU"/>
        </w:rPr>
        <w:t xml:space="preserve"> зошит про витрату відпущених мені грошей при виконанні покладеного на мене доручення та значущих </w:t>
      </w:r>
      <w:r>
        <w:rPr>
          <w:rFonts w:ascii="Times New Roman" w:hAnsi="Times New Roman" w:cs="Times New Roman"/>
          <w:sz w:val="28"/>
          <w:szCs w:val="28"/>
          <w:lang w:val="ru-RU"/>
        </w:rPr>
        <w:t>залишкових грошей</w:t>
      </w:r>
      <w:r w:rsidRPr="00784CA2">
        <w:rPr>
          <w:rFonts w:ascii="Times New Roman" w:hAnsi="Times New Roman" w:cs="Times New Roman"/>
          <w:sz w:val="28"/>
          <w:szCs w:val="28"/>
          <w:lang w:val="ru-RU"/>
        </w:rPr>
        <w:t xml:space="preserve"> - тридцять чотири рублі шістдесят і </w:t>
      </w:r>
      <w:proofErr w:type="gramStart"/>
      <w:r w:rsidRPr="00784CA2">
        <w:rPr>
          <w:rFonts w:ascii="Times New Roman" w:hAnsi="Times New Roman" w:cs="Times New Roman"/>
          <w:sz w:val="28"/>
          <w:szCs w:val="28"/>
          <w:lang w:val="ru-RU"/>
        </w:rPr>
        <w:t>дев'ять</w:t>
      </w:r>
      <w:proofErr w:type="gramEnd"/>
      <w:r w:rsidRPr="00784CA2">
        <w:rPr>
          <w:rFonts w:ascii="Times New Roman" w:hAnsi="Times New Roman" w:cs="Times New Roman"/>
          <w:sz w:val="28"/>
          <w:szCs w:val="28"/>
          <w:lang w:val="ru-RU"/>
        </w:rPr>
        <w:t xml:space="preserve"> копійок. Художник Т. Шевченко</w:t>
      </w:r>
      <w:r w:rsidR="004B55E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1CDC" w:rsidRPr="00B81C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14C" w:rsidRPr="00AC23AB" w:rsidRDefault="004B55E2" w:rsidP="00AC23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5E2">
        <w:rPr>
          <w:rFonts w:ascii="Times New Roman" w:hAnsi="Times New Roman" w:cs="Times New Roman"/>
          <w:b/>
          <w:sz w:val="28"/>
          <w:szCs w:val="28"/>
          <w:lang w:val="ru-RU"/>
        </w:rPr>
        <w:t>Ведуча 1.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1CDC" w:rsidRPr="00B81CDC">
        <w:rPr>
          <w:rFonts w:ascii="Times New Roman" w:hAnsi="Times New Roman" w:cs="Times New Roman"/>
          <w:sz w:val="28"/>
          <w:szCs w:val="28"/>
          <w:lang w:val="ru-RU"/>
        </w:rPr>
        <w:t>Отже, подорож на</w:t>
      </w:r>
      <w:proofErr w:type="gramStart"/>
      <w:r w:rsidR="00B81CDC" w:rsidRPr="00B81CDC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="00B81CDC" w:rsidRPr="00B81CDC">
        <w:rPr>
          <w:rFonts w:ascii="Times New Roman" w:hAnsi="Times New Roman" w:cs="Times New Roman"/>
          <w:sz w:val="28"/>
          <w:szCs w:val="28"/>
          <w:lang w:val="ru-RU"/>
        </w:rPr>
        <w:t>оділля і Волинь закінчилася. Та духовно Тарас Шевченко ніколи не розлучався з цими місцями. Набуті</w:t>
      </w:r>
      <w:r w:rsidR="001909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1CDC" w:rsidRPr="00B81CDC">
        <w:rPr>
          <w:rFonts w:ascii="Times New Roman" w:hAnsi="Times New Roman" w:cs="Times New Roman"/>
          <w:sz w:val="28"/>
          <w:szCs w:val="28"/>
          <w:lang w:val="ru-RU"/>
        </w:rPr>
        <w:t xml:space="preserve">тут враження відлунювали у його творах. </w:t>
      </w:r>
      <w:bookmarkStart w:id="0" w:name="_GoBack"/>
      <w:bookmarkEnd w:id="0"/>
    </w:p>
    <w:sectPr w:rsidR="001D114C" w:rsidRPr="00AC23AB" w:rsidSect="004D35D6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A2" w:rsidRDefault="001358A2" w:rsidP="00C97F6E">
      <w:pPr>
        <w:spacing w:after="0" w:line="240" w:lineRule="auto"/>
      </w:pPr>
      <w:r>
        <w:separator/>
      </w:r>
    </w:p>
  </w:endnote>
  <w:endnote w:type="continuationSeparator" w:id="0">
    <w:p w:rsidR="001358A2" w:rsidRDefault="001358A2" w:rsidP="00C9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027339"/>
      <w:docPartObj>
        <w:docPartGallery w:val="Page Numbers (Bottom of Page)"/>
        <w:docPartUnique/>
      </w:docPartObj>
    </w:sdtPr>
    <w:sdtContent>
      <w:p w:rsidR="00C97F6E" w:rsidRDefault="008B67EA">
        <w:pPr>
          <w:pStyle w:val="a6"/>
          <w:jc w:val="right"/>
        </w:pPr>
        <w:r>
          <w:fldChar w:fldCharType="begin"/>
        </w:r>
        <w:r w:rsidR="00C97F6E">
          <w:instrText>PAGE   \* MERGEFORMAT</w:instrText>
        </w:r>
        <w:r>
          <w:fldChar w:fldCharType="separate"/>
        </w:r>
        <w:r w:rsidR="00F71408">
          <w:rPr>
            <w:noProof/>
          </w:rPr>
          <w:t>2</w:t>
        </w:r>
        <w:r>
          <w:fldChar w:fldCharType="end"/>
        </w:r>
      </w:p>
    </w:sdtContent>
  </w:sdt>
  <w:p w:rsidR="00C97F6E" w:rsidRDefault="00C97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A2" w:rsidRDefault="001358A2" w:rsidP="00C97F6E">
      <w:pPr>
        <w:spacing w:after="0" w:line="240" w:lineRule="auto"/>
      </w:pPr>
      <w:r>
        <w:separator/>
      </w:r>
    </w:p>
  </w:footnote>
  <w:footnote w:type="continuationSeparator" w:id="0">
    <w:p w:rsidR="001358A2" w:rsidRDefault="001358A2" w:rsidP="00C97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16"/>
    <w:rsid w:val="000302CF"/>
    <w:rsid w:val="00074BB3"/>
    <w:rsid w:val="001053E7"/>
    <w:rsid w:val="001358A2"/>
    <w:rsid w:val="00140C6C"/>
    <w:rsid w:val="001453D2"/>
    <w:rsid w:val="00145CAC"/>
    <w:rsid w:val="00152D23"/>
    <w:rsid w:val="001604D1"/>
    <w:rsid w:val="00190988"/>
    <w:rsid w:val="001B2FBA"/>
    <w:rsid w:val="001D114C"/>
    <w:rsid w:val="00202793"/>
    <w:rsid w:val="00210D45"/>
    <w:rsid w:val="00314D7C"/>
    <w:rsid w:val="00324D27"/>
    <w:rsid w:val="00381317"/>
    <w:rsid w:val="004B55E2"/>
    <w:rsid w:val="004D0A43"/>
    <w:rsid w:val="004D35D6"/>
    <w:rsid w:val="0057053F"/>
    <w:rsid w:val="005C12CB"/>
    <w:rsid w:val="006117F5"/>
    <w:rsid w:val="006E244B"/>
    <w:rsid w:val="00704F37"/>
    <w:rsid w:val="00784CA2"/>
    <w:rsid w:val="00790F2F"/>
    <w:rsid w:val="007C3CB3"/>
    <w:rsid w:val="00805616"/>
    <w:rsid w:val="008B67EA"/>
    <w:rsid w:val="008C00ED"/>
    <w:rsid w:val="008F3EB6"/>
    <w:rsid w:val="00A34E13"/>
    <w:rsid w:val="00A6053B"/>
    <w:rsid w:val="00A6723D"/>
    <w:rsid w:val="00AC23AB"/>
    <w:rsid w:val="00AD0CBE"/>
    <w:rsid w:val="00B52E65"/>
    <w:rsid w:val="00B54140"/>
    <w:rsid w:val="00B769FD"/>
    <w:rsid w:val="00B81A29"/>
    <w:rsid w:val="00B81CDC"/>
    <w:rsid w:val="00B94E0C"/>
    <w:rsid w:val="00C86C7E"/>
    <w:rsid w:val="00C97F6E"/>
    <w:rsid w:val="00D13E96"/>
    <w:rsid w:val="00D15926"/>
    <w:rsid w:val="00D20DA0"/>
    <w:rsid w:val="00DA5315"/>
    <w:rsid w:val="00DC2B5B"/>
    <w:rsid w:val="00DE6B10"/>
    <w:rsid w:val="00F526BE"/>
    <w:rsid w:val="00F71408"/>
    <w:rsid w:val="00F769F8"/>
    <w:rsid w:val="00F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6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7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F6E"/>
  </w:style>
  <w:style w:type="paragraph" w:styleId="a6">
    <w:name w:val="footer"/>
    <w:basedOn w:val="a"/>
    <w:link w:val="a7"/>
    <w:uiPriority w:val="99"/>
    <w:unhideWhenUsed/>
    <w:rsid w:val="00C97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6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7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97F6E"/>
  </w:style>
  <w:style w:type="paragraph" w:styleId="a6">
    <w:name w:val="footer"/>
    <w:basedOn w:val="a"/>
    <w:link w:val="a7"/>
    <w:uiPriority w:val="99"/>
    <w:unhideWhenUsed/>
    <w:rsid w:val="00C97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9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DBCC-697E-4B5A-9D14-921B9440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10361</Words>
  <Characters>5906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44</cp:revision>
  <dcterms:created xsi:type="dcterms:W3CDTF">2014-02-18T09:53:00Z</dcterms:created>
  <dcterms:modified xsi:type="dcterms:W3CDTF">2015-01-15T14:39:00Z</dcterms:modified>
</cp:coreProperties>
</file>