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B45" w:rsidRDefault="00643B45" w:rsidP="00325AD9">
      <w:pPr>
        <w:spacing w:after="240" w:line="720" w:lineRule="auto"/>
        <w:jc w:val="center"/>
        <w:rPr>
          <w:noProof/>
          <w:sz w:val="28"/>
          <w:szCs w:val="28"/>
          <w:lang w:val="ru-RU" w:eastAsia="ru-RU"/>
        </w:rPr>
      </w:pPr>
    </w:p>
    <w:p w:rsidR="00643B45" w:rsidRDefault="00643B45" w:rsidP="00325AD9">
      <w:pPr>
        <w:spacing w:after="240" w:line="720" w:lineRule="auto"/>
        <w:jc w:val="center"/>
        <w:rPr>
          <w:sz w:val="28"/>
          <w:szCs w:val="28"/>
        </w:rPr>
      </w:pPr>
      <w:r>
        <w:rPr>
          <w:noProof/>
          <w:lang w:val="ru-RU" w:eastAsia="ru-RU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6" type="#_x0000_t174" style="position:absolute;left:0;text-align:left;margin-left:-6.55pt;margin-top:54.3pt;width:525.75pt;height:206.15pt;rotation:360;z-index:251658240;mso-position-horizontal-relative:margin;mso-position-vertical-relative:margin" fillcolor="#369" stroked="f">
            <v:shadow on="t" color="#b2b2b2" opacity=".5" offset="6pt,-6pt"/>
            <v:textpath style="font-family:&quot;Times New Roman&quot;;v-text-align:stretch-justify;v-text-kern:t;v-same-letter-heights:t" trim="t" fitpath="t" string="Шумляни"/>
            <w10:wrap type="square" anchorx="margin" anchory="margin"/>
          </v:shape>
        </w:pict>
      </w:r>
      <w:r w:rsidRPr="00A5639B">
        <w:rPr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7.75pt;height:279.75pt;visibility:visible">
            <v:imagedata r:id="rId6" o:title=""/>
          </v:shape>
        </w:pict>
      </w:r>
    </w:p>
    <w:p w:rsidR="00643B45" w:rsidRPr="00325AD9" w:rsidRDefault="00643B45" w:rsidP="00325AD9">
      <w:pPr>
        <w:spacing w:after="240" w:line="720" w:lineRule="auto"/>
        <w:jc w:val="center"/>
        <w:rPr>
          <w:sz w:val="16"/>
          <w:szCs w:val="16"/>
        </w:rPr>
      </w:pPr>
    </w:p>
    <w:p w:rsidR="00643B45" w:rsidRPr="00E0510A" w:rsidRDefault="00643B45" w:rsidP="00325AD9">
      <w:pPr>
        <w:spacing w:after="240" w:line="720" w:lineRule="auto"/>
        <w:jc w:val="center"/>
        <w:rPr>
          <w:sz w:val="28"/>
          <w:szCs w:val="28"/>
        </w:rPr>
      </w:pPr>
      <w:r w:rsidRPr="00E0510A">
        <w:rPr>
          <w:sz w:val="28"/>
          <w:szCs w:val="28"/>
        </w:rPr>
        <w:t>2013 рік</w:t>
      </w:r>
    </w:p>
    <w:p w:rsidR="00643B45" w:rsidRPr="00D16415" w:rsidRDefault="00643B45" w:rsidP="00D16415">
      <w:pPr>
        <w:spacing w:before="240" w:after="24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16415">
        <w:rPr>
          <w:rFonts w:ascii="Times New Roman" w:hAnsi="Times New Roman" w:cs="Times New Roman"/>
          <w:b/>
          <w:bCs/>
          <w:sz w:val="28"/>
          <w:szCs w:val="28"/>
        </w:rPr>
        <w:t xml:space="preserve">«Поможи нам, Боже, просим, </w:t>
      </w:r>
    </w:p>
    <w:p w:rsidR="00643B45" w:rsidRPr="00D16415" w:rsidRDefault="00643B45" w:rsidP="00D16415">
      <w:pPr>
        <w:spacing w:before="240" w:after="240" w:line="24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16415">
        <w:rPr>
          <w:rFonts w:ascii="Times New Roman" w:hAnsi="Times New Roman" w:cs="Times New Roman"/>
          <w:b/>
          <w:bCs/>
          <w:sz w:val="28"/>
          <w:szCs w:val="28"/>
        </w:rPr>
        <w:t>Руки наші к тобі зносим!»</w:t>
      </w:r>
    </w:p>
    <w:p w:rsidR="00643B45" w:rsidRPr="00871657" w:rsidRDefault="00643B45" w:rsidP="00D16415">
      <w:pPr>
        <w:spacing w:before="240" w:after="240" w:line="240" w:lineRule="auto"/>
        <w:ind w:firstLine="709"/>
        <w:jc w:val="right"/>
        <w:rPr>
          <w:rFonts w:ascii="Cambria Math" w:hAnsi="Cambria Math" w:cs="Cambria Math"/>
          <w:b/>
          <w:bCs/>
          <w:sz w:val="44"/>
          <w:szCs w:val="44"/>
        </w:rPr>
      </w:pPr>
      <w:r w:rsidRPr="00D16415">
        <w:rPr>
          <w:rFonts w:ascii="Times New Roman" w:hAnsi="Times New Roman" w:cs="Times New Roman"/>
          <w:b/>
          <w:bCs/>
          <w:sz w:val="28"/>
          <w:szCs w:val="28"/>
        </w:rPr>
        <w:t>Йосиф Шумлянський</w:t>
      </w:r>
    </w:p>
    <w:p w:rsidR="00643B45" w:rsidRDefault="00643B45" w:rsidP="00D16415">
      <w:pPr>
        <w:spacing w:before="240"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415">
        <w:rPr>
          <w:rFonts w:ascii="Times New Roman" w:hAnsi="Times New Roman" w:cs="Times New Roman"/>
          <w:sz w:val="28"/>
          <w:szCs w:val="28"/>
        </w:rPr>
        <w:t>Село Шумляни належить до найстаріших поселень Підгаєччини. Існування села засвідчено в документах з 1467 року, одначе можна припустити, що жили там люди ще з дохристиянських часів, оскільки в Шумлянах було знайдено бронзовий меч з ІХ сторіччя.</w:t>
      </w:r>
    </w:p>
    <w:p w:rsidR="00643B45" w:rsidRPr="00D16415" w:rsidRDefault="00643B45" w:rsidP="00D16415">
      <w:pPr>
        <w:spacing w:before="240"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415">
        <w:rPr>
          <w:rFonts w:ascii="Times New Roman" w:hAnsi="Times New Roman" w:cs="Times New Roman"/>
          <w:sz w:val="28"/>
          <w:szCs w:val="28"/>
        </w:rPr>
        <w:t>Щодо розміру, Шумляни вважалися досить великим селом повіту. 1785 року село нараховувало 115 хат.</w:t>
      </w:r>
    </w:p>
    <w:p w:rsidR="00643B45" w:rsidRPr="00D16415" w:rsidRDefault="00643B45" w:rsidP="00D16415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415">
        <w:rPr>
          <w:rFonts w:ascii="Times New Roman" w:hAnsi="Times New Roman" w:cs="Times New Roman"/>
          <w:sz w:val="28"/>
          <w:szCs w:val="28"/>
        </w:rPr>
        <w:t>У Шумлянах є дві церкви. Дубова церква збудована 1700 року – це храм святих Гліба і Бориса. У 2013році храм оновили та освятили:</w:t>
      </w:r>
    </w:p>
    <w:p w:rsidR="00643B45" w:rsidRPr="00DE4767" w:rsidRDefault="00643B45" w:rsidP="00F64C3F">
      <w:pPr>
        <w:spacing w:after="240"/>
        <w:jc w:val="right"/>
        <w:rPr>
          <w:rFonts w:ascii="Cambria Math" w:hAnsi="Cambria Math" w:cs="Cambria Math"/>
          <w:sz w:val="48"/>
          <w:szCs w:val="48"/>
          <w:u w:val="double"/>
        </w:rPr>
      </w:pPr>
      <w:r>
        <w:rPr>
          <w:noProof/>
          <w:lang w:val="ru-RU" w:eastAsia="ru-RU"/>
        </w:rPr>
        <w:pict>
          <v:shape id="Рисунок 1" o:spid="_x0000_s1027" type="#_x0000_t75" alt="PA070062.JPG" style="position:absolute;left:0;text-align:left;margin-left:-12.55pt;margin-top:34.05pt;width:247.5pt;height:203.25pt;z-index:251659264;visibility:visible">
            <v:imagedata r:id="rId7" o:title=""/>
            <w10:wrap type="square"/>
          </v:shape>
        </w:pict>
      </w:r>
      <w:r w:rsidRPr="00F64C3F">
        <w:rPr>
          <w:rFonts w:ascii="Cambria Math" w:hAnsi="Cambria Math" w:cs="Cambria Math"/>
          <w:noProof/>
          <w:sz w:val="48"/>
          <w:szCs w:val="48"/>
          <w:u w:val="double"/>
        </w:rPr>
        <w:t xml:space="preserve">  </w:t>
      </w:r>
      <w:r w:rsidRPr="00A5639B">
        <w:rPr>
          <w:rFonts w:ascii="Cambria Math" w:hAnsi="Cambria Math" w:cs="Cambria Math"/>
          <w:noProof/>
          <w:sz w:val="48"/>
          <w:szCs w:val="48"/>
          <w:u w:val="double"/>
          <w:lang w:val="ru-RU" w:eastAsia="ru-RU"/>
        </w:rPr>
        <w:pict>
          <v:shape id="_x0000_i1026" type="#_x0000_t75" style="width:255pt;height:204pt;visibility:visible">
            <v:imagedata r:id="rId8" o:title="" cropleft="3289f"/>
          </v:shape>
        </w:pict>
      </w:r>
    </w:p>
    <w:p w:rsidR="00643B45" w:rsidRPr="00D16415" w:rsidRDefault="00643B45" w:rsidP="00D16415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415">
        <w:rPr>
          <w:rFonts w:ascii="Times New Roman" w:hAnsi="Times New Roman" w:cs="Times New Roman"/>
          <w:sz w:val="28"/>
          <w:szCs w:val="28"/>
        </w:rPr>
        <w:t>Правдоподібно, її збудували пани Шумлянські, які володіли нашим селом до 1848 року, коли Онуфрій Шумлянський продав родинну посілість Бернстайнові Горовітцові. Шумлянські належали до давньої української аристократії, що видала ряд світських діячів і церковних достойників. Серед них особливо виділяється львівський єпископ Йосиф Шумлянський.</w:t>
      </w:r>
    </w:p>
    <w:p w:rsidR="00643B45" w:rsidRPr="00D16415" w:rsidRDefault="00643B45" w:rsidP="00D16415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415">
        <w:rPr>
          <w:rFonts w:ascii="Times New Roman" w:hAnsi="Times New Roman" w:cs="Times New Roman"/>
          <w:sz w:val="28"/>
          <w:szCs w:val="28"/>
        </w:rPr>
        <w:t>Біля храму є дерев’яна дзвіниця, збудована в 1872 році майстром нашого села - Загурським Савкою, а також ще статуя Матері Божої і невеличкий фонтан навколо статуї:</w:t>
      </w:r>
    </w:p>
    <w:p w:rsidR="00643B45" w:rsidRDefault="00643B45" w:rsidP="009E524E">
      <w:pPr>
        <w:spacing w:after="240"/>
        <w:ind w:firstLine="709"/>
        <w:jc w:val="both"/>
        <w:rPr>
          <w:rFonts w:ascii="Cambria Math" w:hAnsi="Cambria Math" w:cs="Cambria Math"/>
          <w:sz w:val="52"/>
          <w:szCs w:val="52"/>
        </w:rPr>
      </w:pPr>
      <w:r w:rsidRPr="00A5639B">
        <w:rPr>
          <w:rFonts w:ascii="Cambria Math" w:hAnsi="Cambria Math" w:cs="Cambria Math"/>
          <w:noProof/>
          <w:sz w:val="52"/>
          <w:szCs w:val="52"/>
          <w:lang w:val="ru-RU" w:eastAsia="ru-RU"/>
        </w:rPr>
        <w:pict>
          <v:shape id="Рисунок 2" o:spid="_x0000_i1027" type="#_x0000_t75" style="width:232.5pt;height:319.5pt;visibility:visible">
            <v:imagedata r:id="rId9" o:title=""/>
          </v:shape>
        </w:pict>
      </w:r>
      <w:r>
        <w:rPr>
          <w:rFonts w:ascii="Cambria Math" w:hAnsi="Cambria Math" w:cs="Cambria Math"/>
          <w:sz w:val="52"/>
          <w:szCs w:val="52"/>
        </w:rPr>
        <w:t xml:space="preserve">    </w:t>
      </w:r>
      <w:r w:rsidRPr="00A5639B">
        <w:rPr>
          <w:rFonts w:ascii="Cambria Math" w:hAnsi="Cambria Math" w:cs="Cambria Math"/>
          <w:noProof/>
          <w:sz w:val="52"/>
          <w:szCs w:val="52"/>
          <w:lang w:val="ru-RU" w:eastAsia="ru-RU"/>
        </w:rPr>
        <w:pict>
          <v:shape id="_x0000_i1028" type="#_x0000_t75" style="width:194.25pt;height:312pt;visibility:visible">
            <v:imagedata r:id="rId10" o:title="" croptop="3379f" cropbottom="11868f" cropleft="17052f" cropright="27999f"/>
          </v:shape>
        </w:pict>
      </w:r>
    </w:p>
    <w:p w:rsidR="00643B45" w:rsidRPr="00D16415" w:rsidRDefault="00643B45" w:rsidP="00D16415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415">
        <w:rPr>
          <w:rFonts w:ascii="Times New Roman" w:hAnsi="Times New Roman" w:cs="Times New Roman"/>
          <w:sz w:val="28"/>
          <w:szCs w:val="28"/>
        </w:rPr>
        <w:t>На подвір’ї старої церкви розташовані пам’ятні хрести присвячені 980річчю та 1000-літтю хрещення Київської Русі:</w:t>
      </w:r>
      <w:r w:rsidRPr="00D16415">
        <w:rPr>
          <w:rFonts w:ascii="Times New Roman" w:hAnsi="Times New Roman" w:cs="Times New Roman"/>
          <w:sz w:val="28"/>
          <w:szCs w:val="28"/>
        </w:rPr>
        <w:tab/>
      </w:r>
    </w:p>
    <w:p w:rsidR="00643B45" w:rsidRDefault="00643B45" w:rsidP="0098229F">
      <w:pPr>
        <w:tabs>
          <w:tab w:val="left" w:pos="142"/>
        </w:tabs>
        <w:jc w:val="center"/>
        <w:rPr>
          <w:rFonts w:ascii="Cambria Math" w:hAnsi="Cambria Math" w:cs="Cambria Math"/>
          <w:sz w:val="52"/>
          <w:szCs w:val="52"/>
        </w:rPr>
      </w:pPr>
      <w:r w:rsidRPr="00A5639B">
        <w:rPr>
          <w:rFonts w:ascii="Cambria Math" w:hAnsi="Cambria Math" w:cs="Cambria Math"/>
          <w:noProof/>
          <w:sz w:val="52"/>
          <w:szCs w:val="52"/>
          <w:lang w:val="ru-RU" w:eastAsia="ru-RU"/>
        </w:rPr>
        <w:pict>
          <v:shape id="Рисунок 5" o:spid="_x0000_i1029" type="#_x0000_t75" style="width:202.5pt;height:234pt;visibility:visible">
            <v:imagedata r:id="rId11" o:title=""/>
          </v:shape>
        </w:pict>
      </w:r>
      <w:r>
        <w:rPr>
          <w:rFonts w:ascii="Cambria Math" w:hAnsi="Cambria Math" w:cs="Cambria Math"/>
          <w:noProof/>
          <w:sz w:val="52"/>
          <w:szCs w:val="52"/>
        </w:rPr>
        <w:t xml:space="preserve">      </w:t>
      </w:r>
      <w:r w:rsidRPr="00A5639B">
        <w:rPr>
          <w:rFonts w:ascii="Cambria Math" w:hAnsi="Cambria Math" w:cs="Cambria Math"/>
          <w:noProof/>
          <w:sz w:val="52"/>
          <w:szCs w:val="52"/>
          <w:lang w:val="ru-RU" w:eastAsia="ru-RU"/>
        </w:rPr>
        <w:pict>
          <v:shape id="Рисунок 7" o:spid="_x0000_i1030" type="#_x0000_t75" alt="PA070052.JPG" style="width:193.5pt;height:232.5pt;visibility:visible">
            <v:imagedata r:id="rId12" o:title=""/>
          </v:shape>
        </w:pict>
      </w:r>
    </w:p>
    <w:p w:rsidR="00643B45" w:rsidRPr="00D16415" w:rsidRDefault="00643B45" w:rsidP="00D16415">
      <w:pPr>
        <w:tabs>
          <w:tab w:val="left" w:pos="0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6415">
        <w:rPr>
          <w:rFonts w:ascii="Times New Roman" w:hAnsi="Times New Roman" w:cs="Times New Roman"/>
          <w:sz w:val="28"/>
          <w:szCs w:val="28"/>
        </w:rPr>
        <w:t>У Шумлянах , також, є</w:t>
      </w:r>
      <w:r w:rsidRPr="00D16415">
        <w:rPr>
          <w:rFonts w:ascii="Times New Roman" w:hAnsi="Times New Roman" w:cs="Times New Roman"/>
          <w:caps/>
          <w:color w:val="646B86"/>
          <w:kern w:val="24"/>
          <w:sz w:val="28"/>
          <w:szCs w:val="28"/>
        </w:rPr>
        <w:t xml:space="preserve"> </w:t>
      </w:r>
      <w:r w:rsidRPr="00D16415">
        <w:rPr>
          <w:rFonts w:ascii="Times New Roman" w:hAnsi="Times New Roman" w:cs="Times New Roman"/>
          <w:sz w:val="28"/>
          <w:szCs w:val="28"/>
        </w:rPr>
        <w:t>Хрест у пам’ять скасування панщини та капличка Січовим Стрільцям:</w:t>
      </w:r>
    </w:p>
    <w:p w:rsidR="00643B45" w:rsidRPr="0098229F" w:rsidRDefault="00643B45" w:rsidP="0098229F">
      <w:pPr>
        <w:jc w:val="center"/>
        <w:rPr>
          <w:rFonts w:ascii="Cambria Math" w:hAnsi="Cambria Math" w:cs="Cambria Math"/>
          <w:sz w:val="48"/>
          <w:szCs w:val="48"/>
        </w:rPr>
      </w:pPr>
      <w:r w:rsidRPr="00A5639B">
        <w:rPr>
          <w:rFonts w:ascii="Cambria Math" w:hAnsi="Cambria Math" w:cs="Cambria Math"/>
          <w:noProof/>
          <w:sz w:val="48"/>
          <w:szCs w:val="48"/>
          <w:lang w:val="ru-RU" w:eastAsia="ru-RU"/>
        </w:rPr>
        <w:pict>
          <v:shape id="_x0000_i1031" type="#_x0000_t75" alt="PA070032.JPG" style="width:293.25pt;height:207pt;rotation:90;visibility:visible">
            <v:imagedata r:id="rId13" o:title=""/>
          </v:shape>
        </w:pict>
      </w:r>
      <w:r w:rsidRPr="00A5639B">
        <w:rPr>
          <w:rFonts w:ascii="Cambria Math" w:hAnsi="Cambria Math" w:cs="Cambria Math"/>
          <w:noProof/>
          <w:sz w:val="48"/>
          <w:szCs w:val="48"/>
          <w:lang w:val="ru-RU" w:eastAsia="ru-RU"/>
        </w:rPr>
        <w:pict>
          <v:shape id="_x0000_i1032" type="#_x0000_t75" alt="Изображение 011.jpg" style="width:204.75pt;height:290.25pt;visibility:visible">
            <v:imagedata r:id="rId14" o:title=""/>
          </v:shape>
        </w:pict>
      </w:r>
    </w:p>
    <w:p w:rsidR="00643B45" w:rsidRPr="00D16415" w:rsidRDefault="00643B45" w:rsidP="00D16415">
      <w:pPr>
        <w:tabs>
          <w:tab w:val="left" w:pos="286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6415">
        <w:rPr>
          <w:rFonts w:ascii="Times New Roman" w:hAnsi="Times New Roman" w:cs="Times New Roman"/>
          <w:sz w:val="28"/>
          <w:szCs w:val="28"/>
        </w:rPr>
        <w:t>Фундамент церкви святого Володимира Великого заклали у 1939 році. Для цього зі Львова привезли інженера, який склав план. Але розпочалася Велика Вітчизняна війна, тому будівництво храму було припинене.</w:t>
      </w:r>
    </w:p>
    <w:p w:rsidR="00643B45" w:rsidRPr="00D16415" w:rsidRDefault="00643B45" w:rsidP="00D16415">
      <w:pPr>
        <w:tabs>
          <w:tab w:val="left" w:pos="286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6415">
        <w:rPr>
          <w:rFonts w:ascii="Times New Roman" w:hAnsi="Times New Roman" w:cs="Times New Roman"/>
          <w:sz w:val="28"/>
          <w:szCs w:val="28"/>
        </w:rPr>
        <w:t>Протягом радянської влади фундамент пролежав нерухомо під землею. Копаючи город Кашлюк Йосиф знайшов шкіряну сумку із планом церкви.</w:t>
      </w:r>
    </w:p>
    <w:p w:rsidR="00643B45" w:rsidRPr="00D16415" w:rsidRDefault="00643B45" w:rsidP="00D16415">
      <w:pPr>
        <w:tabs>
          <w:tab w:val="left" w:pos="286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16415">
        <w:rPr>
          <w:rFonts w:ascii="Times New Roman" w:hAnsi="Times New Roman" w:cs="Times New Roman"/>
          <w:sz w:val="28"/>
          <w:szCs w:val="28"/>
        </w:rPr>
        <w:t>І, ось в 1991 році, жителі села взялися до спільної праці. Протягом семи років клопіткої роботи, участь в якій брали майже усі селяни, над Шумлянами задзвеніли дзвони нової церкви:</w:t>
      </w:r>
    </w:p>
    <w:p w:rsidR="00643B45" w:rsidRDefault="00643B45" w:rsidP="007437E5">
      <w:pPr>
        <w:tabs>
          <w:tab w:val="left" w:pos="2127"/>
        </w:tabs>
        <w:ind w:firstLine="851"/>
        <w:jc w:val="center"/>
        <w:rPr>
          <w:rFonts w:ascii="Cambria Math" w:hAnsi="Cambria Math" w:cs="Cambria Math"/>
          <w:sz w:val="52"/>
          <w:szCs w:val="52"/>
        </w:rPr>
      </w:pPr>
      <w:r w:rsidRPr="00A5639B">
        <w:rPr>
          <w:rFonts w:ascii="Cambria Math" w:hAnsi="Cambria Math" w:cs="Cambria Math"/>
          <w:noProof/>
          <w:sz w:val="52"/>
          <w:szCs w:val="52"/>
          <w:lang w:val="ru-RU" w:eastAsia="ru-RU"/>
        </w:rPr>
        <w:pict>
          <v:shape id="Рисунок 8" o:spid="_x0000_i1033" type="#_x0000_t75" alt="PA070030.JPG" style="width:278.25pt;height:285pt;visibility:visible">
            <v:imagedata r:id="rId15" o:title=""/>
          </v:shape>
        </w:pict>
      </w:r>
    </w:p>
    <w:p w:rsidR="00643B45" w:rsidRPr="00D16415" w:rsidRDefault="00643B45" w:rsidP="00D164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415">
        <w:rPr>
          <w:rFonts w:ascii="Times New Roman" w:hAnsi="Times New Roman" w:cs="Times New Roman"/>
          <w:sz w:val="28"/>
          <w:szCs w:val="28"/>
        </w:rPr>
        <w:t>Важливою інституцією Шумлян була однокласна школа, яка ще у 1870 році мала біля 100 дітей.</w:t>
      </w:r>
    </w:p>
    <w:p w:rsidR="00643B45" w:rsidRPr="00D16415" w:rsidRDefault="00643B45" w:rsidP="00D164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415">
        <w:rPr>
          <w:rFonts w:ascii="Times New Roman" w:hAnsi="Times New Roman" w:cs="Times New Roman"/>
          <w:sz w:val="28"/>
          <w:szCs w:val="28"/>
        </w:rPr>
        <w:t xml:space="preserve"> У 1950 році розпочалось будівництво сучасної школи. Вона єдина в районі побудована за кошти громади села. Школа була відкрита у 1961 році, і вже у 1968 році відбувся перший випуск учнів середньої школи. </w:t>
      </w:r>
    </w:p>
    <w:p w:rsidR="00643B45" w:rsidRDefault="00643B45" w:rsidP="00D16415">
      <w:pPr>
        <w:spacing w:line="360" w:lineRule="auto"/>
        <w:ind w:firstLine="709"/>
        <w:jc w:val="both"/>
        <w:rPr>
          <w:rFonts w:ascii="Cambria Math" w:hAnsi="Cambria Math" w:cs="Cambria Math"/>
          <w:sz w:val="48"/>
          <w:szCs w:val="48"/>
        </w:rPr>
      </w:pPr>
      <w:r w:rsidRPr="00D16415">
        <w:rPr>
          <w:rFonts w:ascii="Times New Roman" w:hAnsi="Times New Roman" w:cs="Times New Roman"/>
          <w:sz w:val="28"/>
          <w:szCs w:val="28"/>
        </w:rPr>
        <w:t>На сьогоднішній день, -це Шумлянська загальноосвітня школа І-ІІІ ступенів:</w:t>
      </w:r>
    </w:p>
    <w:p w:rsidR="00643B45" w:rsidRDefault="00643B45" w:rsidP="0064451B">
      <w:pPr>
        <w:jc w:val="center"/>
        <w:rPr>
          <w:rFonts w:ascii="Cambria Math" w:hAnsi="Cambria Math" w:cs="Cambria Math"/>
          <w:sz w:val="48"/>
          <w:szCs w:val="48"/>
        </w:rPr>
      </w:pPr>
      <w:r w:rsidRPr="00A5639B">
        <w:rPr>
          <w:rFonts w:ascii="Cambria Math" w:hAnsi="Cambria Math" w:cs="Cambria Math"/>
          <w:noProof/>
          <w:sz w:val="52"/>
          <w:szCs w:val="52"/>
          <w:lang w:val="ru-RU" w:eastAsia="ru-RU"/>
        </w:rPr>
        <w:pict>
          <v:shape id="_x0000_i1034" type="#_x0000_t75" alt="вчителі" style="width:489pt;height:193.5pt;visibility:visible" o:bordertopcolor="black" o:borderleftcolor="black" o:borderbottomcolor="black" o:borderrightcolor="black">
            <v:imagedata r:id="rId16" o:title="" croptop="57580f" cropbottom="432f" cropleft="617f" cropright="19340f" gain="96376f"/>
            <w10:bordertop type="single" width="48"/>
            <w10:borderleft type="single" width="48"/>
            <w10:borderbottom type="single" width="48"/>
            <w10:borderright type="single" width="48"/>
          </v:shape>
        </w:pict>
      </w:r>
    </w:p>
    <w:p w:rsidR="00643B45" w:rsidRPr="00D16415" w:rsidRDefault="00643B45" w:rsidP="00D164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415">
        <w:rPr>
          <w:rFonts w:ascii="Times New Roman" w:hAnsi="Times New Roman" w:cs="Times New Roman"/>
          <w:sz w:val="28"/>
          <w:szCs w:val="28"/>
        </w:rPr>
        <w:t>1906 року в Шумлянах засновано товариство «Сокіл». Ще однією важливою організацією в житті та розвитку села стає читальня «Просвіти». Крім того, було організовано товариство «Рідна школа».</w:t>
      </w:r>
    </w:p>
    <w:p w:rsidR="00643B45" w:rsidRPr="00D16415" w:rsidRDefault="00643B45" w:rsidP="00D164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415">
        <w:rPr>
          <w:rFonts w:ascii="Times New Roman" w:hAnsi="Times New Roman" w:cs="Times New Roman"/>
          <w:sz w:val="28"/>
          <w:szCs w:val="28"/>
        </w:rPr>
        <w:t>Під час Другої світової війни, ОУН знайшла в Шумлянах багато відданих вояків, які увійшли в її ряди, щоб воювати за свою державу. Саме тут восени 1943 року відділи УПА готувались до відходу в Карпати.</w:t>
      </w:r>
    </w:p>
    <w:p w:rsidR="00643B45" w:rsidRPr="00D16415" w:rsidRDefault="00643B45" w:rsidP="00D1641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6415">
        <w:rPr>
          <w:rFonts w:ascii="Times New Roman" w:hAnsi="Times New Roman" w:cs="Times New Roman"/>
          <w:sz w:val="28"/>
          <w:szCs w:val="28"/>
        </w:rPr>
        <w:t>Під час референдуму 1990 року жителі села прийняли рішення повернути Шумляни у Підгаєцький район, адже у часи радянської влади село було підпорядковане Бережан-ському району.</w:t>
      </w:r>
    </w:p>
    <w:p w:rsidR="00643B45" w:rsidRDefault="00643B45" w:rsidP="00D16415">
      <w:pPr>
        <w:spacing w:line="360" w:lineRule="auto"/>
        <w:ind w:firstLine="709"/>
        <w:jc w:val="both"/>
        <w:rPr>
          <w:rFonts w:ascii="Cambria Math" w:hAnsi="Cambria Math" w:cs="Cambria Math"/>
          <w:sz w:val="48"/>
          <w:szCs w:val="48"/>
        </w:rPr>
      </w:pPr>
      <w:r w:rsidRPr="00D16415">
        <w:rPr>
          <w:rFonts w:ascii="Times New Roman" w:hAnsi="Times New Roman" w:cs="Times New Roman"/>
          <w:sz w:val="28"/>
          <w:szCs w:val="28"/>
        </w:rPr>
        <w:t xml:space="preserve">На сьогодні, у Шумлянах працюють обидва храми, школа, дитячий садок, сільська рада, бібліотека, будинок культури. Незважаючи на всі труднощі </w:t>
      </w:r>
      <w:r>
        <w:rPr>
          <w:rFonts w:ascii="Times New Roman" w:hAnsi="Times New Roman" w:cs="Times New Roman"/>
          <w:sz w:val="28"/>
          <w:szCs w:val="28"/>
        </w:rPr>
        <w:t>сучасності, - село живе і процвітає, адже, «козацькому роду</w:t>
      </w:r>
      <w:r w:rsidRPr="00D164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нема переводу»</w:t>
      </w:r>
      <w:r w:rsidRPr="00D164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B45" w:rsidRDefault="00643B45" w:rsidP="00D939B9">
      <w:pPr>
        <w:ind w:firstLine="709"/>
        <w:jc w:val="center"/>
        <w:rPr>
          <w:rFonts w:ascii="Cambria Math" w:hAnsi="Cambria Math" w:cs="Cambria Math"/>
          <w:noProof/>
          <w:sz w:val="48"/>
          <w:szCs w:val="48"/>
          <w:lang w:val="ru-RU" w:eastAsia="ru-RU"/>
        </w:rPr>
      </w:pPr>
      <w:r w:rsidRPr="00A5639B">
        <w:rPr>
          <w:rFonts w:ascii="Cambria Math" w:hAnsi="Cambria Math" w:cs="Cambria Math"/>
          <w:noProof/>
          <w:sz w:val="48"/>
          <w:szCs w:val="48"/>
          <w:lang w:val="ru-RU" w:eastAsia="ru-RU"/>
        </w:rPr>
        <w:pict>
          <v:shape id="_x0000_i1035" type="#_x0000_t75" alt="0018.JPG" style="width:312pt;height:162.75pt;visibility:visible">
            <v:imagedata r:id="rId17" o:title=""/>
            <o:lock v:ext="edit" aspectratio="f"/>
          </v:shape>
        </w:pict>
      </w:r>
    </w:p>
    <w:p w:rsidR="00643B45" w:rsidRDefault="00643B45" w:rsidP="00D939B9">
      <w:pPr>
        <w:ind w:firstLine="709"/>
        <w:jc w:val="center"/>
        <w:rPr>
          <w:rFonts w:ascii="Cambria Math" w:hAnsi="Cambria Math" w:cs="Cambria Math"/>
          <w:noProof/>
          <w:sz w:val="48"/>
          <w:szCs w:val="48"/>
          <w:lang w:val="ru-RU" w:eastAsia="ru-RU"/>
        </w:rPr>
      </w:pPr>
    </w:p>
    <w:p w:rsidR="00643B45" w:rsidRDefault="00643B45" w:rsidP="00D939B9">
      <w:pPr>
        <w:ind w:firstLine="709"/>
        <w:jc w:val="center"/>
        <w:rPr>
          <w:noProof/>
          <w:sz w:val="28"/>
          <w:szCs w:val="28"/>
          <w:lang w:val="ru-RU" w:eastAsia="ru-RU"/>
        </w:rPr>
      </w:pPr>
    </w:p>
    <w:p w:rsidR="00643B45" w:rsidRDefault="00643B45" w:rsidP="00D939B9">
      <w:pPr>
        <w:ind w:firstLine="709"/>
        <w:jc w:val="center"/>
        <w:rPr>
          <w:noProof/>
          <w:sz w:val="28"/>
          <w:szCs w:val="28"/>
          <w:lang w:val="ru-RU" w:eastAsia="ru-RU"/>
        </w:rPr>
      </w:pPr>
    </w:p>
    <w:p w:rsidR="00643B45" w:rsidRDefault="00643B45" w:rsidP="00D939B9">
      <w:pPr>
        <w:ind w:firstLine="709"/>
        <w:jc w:val="center"/>
        <w:rPr>
          <w:noProof/>
          <w:sz w:val="28"/>
          <w:szCs w:val="28"/>
          <w:lang w:val="ru-RU" w:eastAsia="ru-RU"/>
        </w:rPr>
      </w:pPr>
    </w:p>
    <w:p w:rsidR="00643B45" w:rsidRPr="00904898" w:rsidRDefault="00643B45" w:rsidP="00D939B9">
      <w:pPr>
        <w:ind w:firstLine="709"/>
        <w:jc w:val="center"/>
        <w:rPr>
          <w:rFonts w:ascii="Cambria Math" w:hAnsi="Cambria Math" w:cs="Cambria Math"/>
          <w:sz w:val="48"/>
          <w:szCs w:val="48"/>
        </w:rPr>
      </w:pPr>
      <w:r w:rsidRPr="00A5639B">
        <w:rPr>
          <w:noProof/>
          <w:sz w:val="28"/>
          <w:szCs w:val="28"/>
          <w:lang w:val="ru-RU" w:eastAsia="ru-RU"/>
        </w:rPr>
        <w:pict>
          <v:shape id="Рисунок 3" o:spid="_x0000_i1036" type="#_x0000_t75" style="width:472.5pt;height:278.25pt;visibility:visible">
            <v:imagedata r:id="rId18" o:title=""/>
          </v:shape>
        </w:pict>
      </w:r>
    </w:p>
    <w:sectPr w:rsidR="00643B45" w:rsidRPr="00904898" w:rsidSect="00E0510A">
      <w:pgSz w:w="11906" w:h="16838"/>
      <w:pgMar w:top="851" w:right="851" w:bottom="723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3B45" w:rsidRDefault="00643B45" w:rsidP="00871657">
      <w:pPr>
        <w:spacing w:after="0" w:line="240" w:lineRule="auto"/>
      </w:pPr>
      <w:r>
        <w:separator/>
      </w:r>
    </w:p>
  </w:endnote>
  <w:endnote w:type="continuationSeparator" w:id="1">
    <w:p w:rsidR="00643B45" w:rsidRDefault="00643B45" w:rsidP="00871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3B45" w:rsidRDefault="00643B45" w:rsidP="00871657">
      <w:pPr>
        <w:spacing w:after="0" w:line="240" w:lineRule="auto"/>
      </w:pPr>
      <w:r>
        <w:separator/>
      </w:r>
    </w:p>
  </w:footnote>
  <w:footnote w:type="continuationSeparator" w:id="1">
    <w:p w:rsidR="00643B45" w:rsidRDefault="00643B45" w:rsidP="008716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embedSystemFonts/>
  <w:defaultTabStop w:val="708"/>
  <w:hyphenationZone w:val="425"/>
  <w:doNotHyphenateCaps/>
  <w:drawingGridHorizontalSpacing w:val="181"/>
  <w:drawingGridVerticalSpacing w:val="181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0A35"/>
    <w:rsid w:val="00070FF9"/>
    <w:rsid w:val="000749A8"/>
    <w:rsid w:val="000A3F6C"/>
    <w:rsid w:val="000F3DAE"/>
    <w:rsid w:val="00126EFB"/>
    <w:rsid w:val="00132787"/>
    <w:rsid w:val="00197E44"/>
    <w:rsid w:val="001B3B4A"/>
    <w:rsid w:val="00251F6E"/>
    <w:rsid w:val="002D228C"/>
    <w:rsid w:val="00325AD9"/>
    <w:rsid w:val="003A0A35"/>
    <w:rsid w:val="003C07D7"/>
    <w:rsid w:val="004414F9"/>
    <w:rsid w:val="00457B34"/>
    <w:rsid w:val="00545E75"/>
    <w:rsid w:val="005465D9"/>
    <w:rsid w:val="00577C05"/>
    <w:rsid w:val="00606B5A"/>
    <w:rsid w:val="00643B45"/>
    <w:rsid w:val="0064451B"/>
    <w:rsid w:val="0068636D"/>
    <w:rsid w:val="006B52A0"/>
    <w:rsid w:val="007046BD"/>
    <w:rsid w:val="00723846"/>
    <w:rsid w:val="007437E5"/>
    <w:rsid w:val="0075473B"/>
    <w:rsid w:val="007C6716"/>
    <w:rsid w:val="00810375"/>
    <w:rsid w:val="00871657"/>
    <w:rsid w:val="008923F0"/>
    <w:rsid w:val="00894CB6"/>
    <w:rsid w:val="00904898"/>
    <w:rsid w:val="00972037"/>
    <w:rsid w:val="0098229F"/>
    <w:rsid w:val="009C7AB7"/>
    <w:rsid w:val="009D39E4"/>
    <w:rsid w:val="009E524E"/>
    <w:rsid w:val="00A26900"/>
    <w:rsid w:val="00A5639B"/>
    <w:rsid w:val="00A92CF0"/>
    <w:rsid w:val="00A94976"/>
    <w:rsid w:val="00AB7D24"/>
    <w:rsid w:val="00B10AA6"/>
    <w:rsid w:val="00B370F7"/>
    <w:rsid w:val="00B863A9"/>
    <w:rsid w:val="00BC0BF3"/>
    <w:rsid w:val="00BD4D11"/>
    <w:rsid w:val="00C042A8"/>
    <w:rsid w:val="00C906C3"/>
    <w:rsid w:val="00CB2ADB"/>
    <w:rsid w:val="00D16415"/>
    <w:rsid w:val="00D20968"/>
    <w:rsid w:val="00D72B77"/>
    <w:rsid w:val="00D816A7"/>
    <w:rsid w:val="00D939B9"/>
    <w:rsid w:val="00D95FA2"/>
    <w:rsid w:val="00DB5046"/>
    <w:rsid w:val="00DC4D9C"/>
    <w:rsid w:val="00DE1EED"/>
    <w:rsid w:val="00DE4767"/>
    <w:rsid w:val="00DE5725"/>
    <w:rsid w:val="00E0510A"/>
    <w:rsid w:val="00E575C2"/>
    <w:rsid w:val="00EA25BF"/>
    <w:rsid w:val="00ED0B6E"/>
    <w:rsid w:val="00F24C8C"/>
    <w:rsid w:val="00F4465A"/>
    <w:rsid w:val="00F5397E"/>
    <w:rsid w:val="00F64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73B"/>
    <w:pPr>
      <w:spacing w:after="200" w:line="276" w:lineRule="auto"/>
    </w:pPr>
    <w:rPr>
      <w:rFonts w:cs="Calibri"/>
      <w:lang w:val="uk-UA" w:eastAsia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24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4C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87165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71657"/>
  </w:style>
  <w:style w:type="paragraph" w:styleId="Footer">
    <w:name w:val="footer"/>
    <w:basedOn w:val="Normal"/>
    <w:link w:val="FooterChar"/>
    <w:uiPriority w:val="99"/>
    <w:semiHidden/>
    <w:rsid w:val="0087165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716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457</TotalTime>
  <Pages>7</Pages>
  <Words>443</Words>
  <Characters>2528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Таня-Маша</dc:creator>
  <cp:keywords/>
  <dc:description/>
  <cp:lastModifiedBy>Customer</cp:lastModifiedBy>
  <cp:revision>18</cp:revision>
  <cp:lastPrinted>2013-11-17T13:43:00Z</cp:lastPrinted>
  <dcterms:created xsi:type="dcterms:W3CDTF">2013-02-10T17:02:00Z</dcterms:created>
  <dcterms:modified xsi:type="dcterms:W3CDTF">2014-01-24T05:30:00Z</dcterms:modified>
</cp:coreProperties>
</file>