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3F" w:rsidRPr="00690775" w:rsidRDefault="00150E3F" w:rsidP="006768B8">
      <w:pPr>
        <w:spacing w:line="360" w:lineRule="auto"/>
        <w:jc w:val="center"/>
        <w:rPr>
          <w:b/>
          <w:sz w:val="32"/>
          <w:szCs w:val="32"/>
        </w:rPr>
      </w:pPr>
      <w:r w:rsidRPr="00690775">
        <w:rPr>
          <w:b/>
          <w:sz w:val="32"/>
          <w:szCs w:val="32"/>
        </w:rPr>
        <w:t>ВСТУП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Анкетні дані :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Матевощук Іванна Петрівна, 1970 р.</w:t>
      </w:r>
      <w:r w:rsidR="009617D2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н., освіта вища,в 1992 році закінчила Львівський держуніверситет ім. І.Франка, філологічний факультет. За скеруванням Лановецького районного відділу освіти  в 1993-94 році навчалась на факультеті післядипломної освіти Тернопільського державного педагогічного інституту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ім.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Я.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Галана,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спеціальністю «Практичний психолог в системі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освіти».</w:t>
      </w:r>
    </w:p>
    <w:p w:rsidR="00150E3F" w:rsidRPr="00690775" w:rsidRDefault="006768B8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З </w:t>
      </w:r>
      <w:r w:rsidR="00150E3F" w:rsidRPr="00690775">
        <w:rPr>
          <w:sz w:val="28"/>
          <w:szCs w:val="28"/>
        </w:rPr>
        <w:t>1993року працює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в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НВК «Лановецька ЗОШ І-ІІІ ст.</w:t>
      </w:r>
      <w:r w:rsidR="00641EF0"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 xml:space="preserve">№2» практичним психологом, педагогічний стаж – 20р., 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психологічний – 19 р., вища кваліфікаційна категорія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(2007р.)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З 2003 року очолює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районне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методичне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об’єднання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практичних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психологів та соціальних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педагогів.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З 2004 по 2011роки  працювала за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сумісництвом,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задля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повного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тижневого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навантаження, в Нападівській ЗОШ І-ІІ ступенів</w:t>
      </w:r>
      <w:r w:rsidR="006768B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практичним психологом.</w:t>
      </w:r>
    </w:p>
    <w:p w:rsidR="00150E3F" w:rsidRPr="00690775" w:rsidRDefault="00150E3F" w:rsidP="006768B8">
      <w:pPr>
        <w:spacing w:line="360" w:lineRule="auto"/>
        <w:ind w:left="284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Професійні принципи: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• Принцип активності - інтерес, партнерство, співпраця;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• Принцип  безумовного прийняття – кожна людина є безумовною цінністю і заслуговує на увагу і повагу до себе;</w:t>
      </w:r>
      <w:r w:rsidRPr="00690775">
        <w:rPr>
          <w:sz w:val="28"/>
          <w:szCs w:val="28"/>
        </w:rPr>
        <w:br/>
        <w:t>• Принцип відповідальності – кожна людина повинна відповідати за свої дії;</w:t>
      </w:r>
      <w:r w:rsidRPr="00690775">
        <w:rPr>
          <w:sz w:val="28"/>
          <w:szCs w:val="28"/>
        </w:rPr>
        <w:br/>
        <w:t>•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Принцип компетентності – потрібно братися до розв’язання лише тих проблем, які відповідають професійності і адекватності;</w:t>
      </w:r>
      <w:r w:rsidRPr="00690775">
        <w:rPr>
          <w:sz w:val="28"/>
          <w:szCs w:val="28"/>
        </w:rPr>
        <w:br/>
        <w:t>• Принцип емпатійності – вміння поставити себе на місце співрозмовника.</w:t>
      </w:r>
    </w:p>
    <w:p w:rsidR="00641EF0" w:rsidRPr="00690775" w:rsidRDefault="00641EF0" w:rsidP="006768B8">
      <w:pPr>
        <w:spacing w:line="360" w:lineRule="auto"/>
        <w:ind w:left="284"/>
        <w:rPr>
          <w:b/>
          <w:sz w:val="28"/>
          <w:szCs w:val="28"/>
        </w:rPr>
      </w:pPr>
    </w:p>
    <w:p w:rsidR="00150E3F" w:rsidRPr="00690775" w:rsidRDefault="00150E3F" w:rsidP="006768B8">
      <w:pPr>
        <w:spacing w:line="360" w:lineRule="auto"/>
        <w:ind w:left="284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Тема досвіду роботи «Використання інтерактивних методів роботи для формування навичок здорового способу життя»</w:t>
      </w:r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Актуальність теми досвіду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Сьогодні перед навчальними закладами України ставлять підвищені вимоги з боку суспільства, держави і самого життя. Суспільного значення набуває проблема організації здорового способу та формування культури здоров’я підростаючого </w:t>
      </w:r>
      <w:r w:rsidRPr="00690775">
        <w:rPr>
          <w:sz w:val="28"/>
          <w:szCs w:val="28"/>
        </w:rPr>
        <w:lastRenderedPageBreak/>
        <w:t>покоління, адже здоров’я населення є найважливішою характеристикою розвитку будь-якої країни.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В Законі України «Про освіту», Державній національній програмі «Освіта»(Україна XXI століття), Національній програмі «Діти України» здоров’я розглядається як інтегрований показник соціального розвитку суспільства, могутній фактор впливу на економічний і культурний потенціал держави.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 Конституція України визнає життя і здоров’я одними з найвищих соціальних цінностей. Серед головних завдань, які має  вирішувати сучасна школа, – створення освітнього середовища, сприятливого для збереження та подальшого зміцнення здоров’я школярів, формування в них свідомого ставлення до свого життя та здоров’я, оволодіння життєвими навичками безпечної та правильної поведінки. </w:t>
      </w:r>
    </w:p>
    <w:p w:rsidR="00150E3F" w:rsidRPr="00690775" w:rsidRDefault="00150E3F" w:rsidP="00641EF0">
      <w:pPr>
        <w:spacing w:line="360" w:lineRule="auto"/>
        <w:ind w:firstLine="708"/>
        <w:rPr>
          <w:sz w:val="28"/>
          <w:szCs w:val="28"/>
        </w:rPr>
      </w:pPr>
      <w:r w:rsidRPr="00690775">
        <w:rPr>
          <w:sz w:val="28"/>
          <w:szCs w:val="28"/>
        </w:rPr>
        <w:t xml:space="preserve">Відповідно до п. 1. 1 Положення про психологічну  службу системи освіти України «основною метою діяльності психологічної служби є ... захист фізичного і психічного та соціального благополуччя всіх учасників педагогічного процесу». </w:t>
      </w:r>
    </w:p>
    <w:p w:rsidR="00150E3F" w:rsidRPr="00690775" w:rsidRDefault="00150E3F" w:rsidP="006768B8">
      <w:pPr>
        <w:spacing w:line="360" w:lineRule="auto"/>
        <w:ind w:firstLine="900"/>
        <w:rPr>
          <w:sz w:val="28"/>
          <w:szCs w:val="28"/>
        </w:rPr>
      </w:pPr>
      <w:r w:rsidRPr="00690775">
        <w:rPr>
          <w:sz w:val="28"/>
          <w:szCs w:val="28"/>
        </w:rPr>
        <w:t>В наш час погіршення здоров’я дітей шкільного віку стало не тільки медичною , але серйозною педагогічною проблемою , тому що воно ускладнює процес навчання , знижує якість знань , сповільнює психічний і фізичний розвиток дітей , викликає відхилення в їхній соціальній поведінці . Одна з найгостріших проблем сьогодення - поширення вживання наркотичних речовин підлітками. Це соціальне явище має свою динаміку і закономірності розвитку.</w:t>
      </w:r>
    </w:p>
    <w:p w:rsidR="00150E3F" w:rsidRPr="00690775" w:rsidRDefault="00150E3F" w:rsidP="006768B8">
      <w:pPr>
        <w:spacing w:line="360" w:lineRule="auto"/>
        <w:ind w:firstLine="900"/>
        <w:rPr>
          <w:rFonts w:ascii="Calibri" w:hAnsi="Candara"/>
          <w:color w:val="FFFFFF"/>
          <w:kern w:val="24"/>
          <w:sz w:val="48"/>
          <w:szCs w:val="48"/>
          <w:lang w:eastAsia="uk-UA"/>
        </w:rPr>
      </w:pPr>
      <w:r w:rsidRPr="00690775">
        <w:rPr>
          <w:sz w:val="28"/>
          <w:szCs w:val="28"/>
        </w:rPr>
        <w:t>Найпоширенішими наркотичними речовинами є алкоголь і тютюн. Серед споживачів тютюну  - діти молодших класів і навіть дошкільнята. Курить кожен п'ятий молодший підліток, майже третина дев’ятикласників і майже половина випускників шкіл. Чверть восьмикласників уже мають чітку орієнтацію на алкогольні напої; серед випускників їх уже по</w:t>
      </w:r>
      <w:r w:rsidRPr="00690775">
        <w:rPr>
          <w:sz w:val="28"/>
          <w:szCs w:val="28"/>
        </w:rPr>
        <w:softHyphen/>
        <w:t>ловина. У великих містах третина підлітків піддаються ранній алкоголізації. Крім цього, останнім часом в Україні поширилось вживання неповнолітніми різних видів нарко</w:t>
      </w:r>
      <w:r w:rsidRPr="00690775">
        <w:rPr>
          <w:sz w:val="28"/>
          <w:szCs w:val="28"/>
        </w:rPr>
        <w:softHyphen/>
        <w:t>тиків. За даними незалежних соціальних досліджень, кожний п'ятий підліток у віці 15-18 років уже мав перше знайомство з якимсь із наркотиків.</w:t>
      </w:r>
    </w:p>
    <w:p w:rsidR="00150E3F" w:rsidRPr="00690775" w:rsidRDefault="00150E3F" w:rsidP="006768B8">
      <w:pPr>
        <w:spacing w:line="360" w:lineRule="auto"/>
        <w:ind w:firstLine="900"/>
        <w:rPr>
          <w:sz w:val="28"/>
          <w:szCs w:val="28"/>
        </w:rPr>
      </w:pPr>
      <w:r w:rsidRPr="00690775">
        <w:rPr>
          <w:sz w:val="28"/>
          <w:szCs w:val="28"/>
        </w:rPr>
        <w:lastRenderedPageBreak/>
        <w:t>90% всіх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вагітностей ,що наступили  у дівчат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віком 15-18 р. закінчились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медичним абортом.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Україна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займає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першість у Європі за поширенням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інфекцій, </w:t>
      </w:r>
      <w:r w:rsidR="00797023" w:rsidRPr="00690775">
        <w:rPr>
          <w:sz w:val="28"/>
          <w:szCs w:val="28"/>
        </w:rPr>
        <w:t xml:space="preserve">що передаються </w:t>
      </w:r>
      <w:r w:rsidRPr="00690775">
        <w:rPr>
          <w:sz w:val="28"/>
          <w:szCs w:val="28"/>
        </w:rPr>
        <w:t>статевим шляхом.</w:t>
      </w:r>
    </w:p>
    <w:p w:rsidR="00150E3F" w:rsidRPr="00690775" w:rsidRDefault="00150E3F" w:rsidP="006768B8">
      <w:pPr>
        <w:spacing w:line="360" w:lineRule="auto"/>
        <w:ind w:firstLine="900"/>
        <w:rPr>
          <w:sz w:val="28"/>
          <w:szCs w:val="28"/>
        </w:rPr>
      </w:pPr>
      <w:r w:rsidRPr="00690775">
        <w:rPr>
          <w:sz w:val="28"/>
          <w:szCs w:val="28"/>
        </w:rPr>
        <w:t>Така сумна статистика свідчить про відсутність мотивова</w:t>
      </w:r>
      <w:r w:rsidRPr="00690775">
        <w:rPr>
          <w:sz w:val="28"/>
          <w:szCs w:val="28"/>
        </w:rPr>
        <w:softHyphen/>
        <w:t>ної направленості підлітків на формування та збереження сво</w:t>
      </w:r>
      <w:r w:rsidRPr="00690775">
        <w:rPr>
          <w:sz w:val="28"/>
          <w:szCs w:val="28"/>
        </w:rPr>
        <w:softHyphen/>
        <w:t>го здоров'я. Водночас це також наслідок відсутності в суспільстві пріоритету здорового способу життя.</w:t>
      </w:r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sz w:val="28"/>
          <w:szCs w:val="28"/>
        </w:rPr>
        <w:t>Прагнення не допустити подальшого погіршення здоров’я школярів спонукало мене обрати пріоритетним напрямком своєї діяльності  збагачення знань про збереження і зміцнення здоров’я учнів, вчителів, батьків та використання інтерактивних  методів для формування  здорового способу життя.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В НВК «Лановецька ЗОШ І-ІІІ ступенів № 2 – гімназія» з 2009 року діє Школа Сприяння Здоров’ю.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Проблема, над якою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працюю</w:t>
      </w:r>
      <w:r w:rsidR="00690775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: «Реалізація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Програми «рівний – рівному» щодо здорового способу життя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серед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учасників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навчально-виховного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процесу</w:t>
      </w:r>
      <w:r w:rsidRPr="00690775">
        <w:rPr>
          <w:sz w:val="28"/>
          <w:szCs w:val="28"/>
        </w:rPr>
        <w:t xml:space="preserve">». </w:t>
      </w:r>
    </w:p>
    <w:p w:rsidR="00150E3F" w:rsidRPr="00690775" w:rsidRDefault="00797023" w:rsidP="006768B8">
      <w:pPr>
        <w:spacing w:line="360" w:lineRule="auto"/>
        <w:ind w:left="284" w:firstLine="850"/>
        <w:rPr>
          <w:sz w:val="28"/>
          <w:szCs w:val="28"/>
        </w:rPr>
      </w:pPr>
      <w:r w:rsidRPr="00690775">
        <w:rPr>
          <w:sz w:val="28"/>
          <w:szCs w:val="28"/>
        </w:rPr>
        <w:t xml:space="preserve">В квітні 2002р. я </w:t>
      </w:r>
      <w:r w:rsidR="00150E3F" w:rsidRPr="00690775">
        <w:rPr>
          <w:sz w:val="28"/>
          <w:szCs w:val="28"/>
        </w:rPr>
        <w:t>була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учасником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семінару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обласних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педагогів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тренерів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Програми «Сприяння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просвітницькій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роботі «рівний-рівному» серед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молоді України щодо здорового способу життя».</w:t>
      </w:r>
    </w:p>
    <w:p w:rsidR="00641EF0" w:rsidRPr="00690775" w:rsidRDefault="00641EF0" w:rsidP="006768B8">
      <w:pPr>
        <w:spacing w:line="360" w:lineRule="auto"/>
        <w:ind w:left="284" w:firstLine="850"/>
        <w:rPr>
          <w:sz w:val="28"/>
          <w:szCs w:val="28"/>
        </w:rPr>
      </w:pPr>
    </w:p>
    <w:p w:rsidR="00150E3F" w:rsidRPr="00690775" w:rsidRDefault="00150E3F" w:rsidP="006768B8">
      <w:pPr>
        <w:spacing w:line="360" w:lineRule="auto"/>
        <w:ind w:left="284" w:firstLine="850"/>
        <w:rPr>
          <w:sz w:val="28"/>
          <w:szCs w:val="28"/>
        </w:rPr>
      </w:pPr>
      <w:r w:rsidRPr="00690775">
        <w:rPr>
          <w:sz w:val="28"/>
          <w:szCs w:val="28"/>
        </w:rPr>
        <w:t xml:space="preserve"> Метод «рівний-рівному» - це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надання та поширення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достовірної</w:t>
      </w:r>
      <w:r w:rsidR="00797023" w:rsidRPr="00690775">
        <w:rPr>
          <w:sz w:val="28"/>
          <w:szCs w:val="28"/>
        </w:rPr>
        <w:t xml:space="preserve"> соціально значимої </w:t>
      </w:r>
      <w:r w:rsidRPr="00690775">
        <w:rPr>
          <w:sz w:val="28"/>
          <w:szCs w:val="28"/>
        </w:rPr>
        <w:t>інформації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підростаючому поколінню через довірче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спілкування на рівних, в рамках організованої (тренінги, акції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тощо) та неформальної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роботи (спонтанне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спілкування з підлітками), яку проводять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спеціально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підготовлені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підлітки. Концептуальною основою освіти «рівний-рівному» є підготовка підлітків-інструкторів і залучення їх до просвітницької роботи  щодо здорового способу життя серед однолітків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Основними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завданнями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даної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Програми є:</w:t>
      </w:r>
    </w:p>
    <w:p w:rsidR="00150E3F" w:rsidRPr="00690775" w:rsidRDefault="00797023" w:rsidP="006768B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Н</w:t>
      </w:r>
      <w:r w:rsidR="00150E3F" w:rsidRPr="00690775">
        <w:rPr>
          <w:sz w:val="28"/>
          <w:szCs w:val="28"/>
        </w:rPr>
        <w:t>авчити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підлітків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визначати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життєві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цінності;</w:t>
      </w:r>
    </w:p>
    <w:p w:rsidR="00641EF0" w:rsidRPr="00690775" w:rsidRDefault="00150E3F" w:rsidP="006768B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формувати у них відповідальне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ставлення до власного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здоров’я та власних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вчинків;</w:t>
      </w:r>
    </w:p>
    <w:p w:rsidR="00150E3F" w:rsidRPr="00690775" w:rsidRDefault="00150E3F" w:rsidP="006768B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lastRenderedPageBreak/>
        <w:t>розкрити причини вживання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наркотичних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речовин і показати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негативні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наслідки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їхньої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дії на організм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підлітка, впливу на сімейне та суспільне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благополуччя;</w:t>
      </w:r>
    </w:p>
    <w:p w:rsidR="00150E3F" w:rsidRPr="00690775" w:rsidRDefault="00150E3F" w:rsidP="006768B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навчити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підлітків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оцінювати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ситуації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ризику, приймати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відповідальне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рішення та протистояти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соціальному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тиску;</w:t>
      </w:r>
    </w:p>
    <w:p w:rsidR="00150E3F" w:rsidRPr="00690775" w:rsidRDefault="00150E3F" w:rsidP="006768B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виховати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підлітків – інструкторів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для ведення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просвітницької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роботи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серед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підлітків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щодо здорового способу життя.</w:t>
      </w:r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Мета просвітницької роботи за методом «рівний – рівному» :</w:t>
      </w:r>
    </w:p>
    <w:p w:rsidR="00150E3F" w:rsidRPr="00690775" w:rsidRDefault="00150E3F" w:rsidP="006768B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сприяти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розумінню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дітьми та молоддю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переваг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здорового способу життя; </w:t>
      </w:r>
    </w:p>
    <w:p w:rsidR="00150E3F" w:rsidRPr="00690775" w:rsidRDefault="00150E3F" w:rsidP="006768B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заохочувати до здобуття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знань, умінь і навичок здорового способу життя; </w:t>
      </w:r>
    </w:p>
    <w:p w:rsidR="00150E3F" w:rsidRPr="00690775" w:rsidRDefault="00150E3F" w:rsidP="006768B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стимулювати до самостійного й усвідомленого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вибору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життєвої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позиції;</w:t>
      </w:r>
    </w:p>
    <w:p w:rsidR="00150E3F" w:rsidRPr="00690775" w:rsidRDefault="00150E3F" w:rsidP="006768B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формувати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особисті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мотиви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для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реалізації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моделі «здоровий спосіб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життя»;</w:t>
      </w:r>
    </w:p>
    <w:p w:rsidR="00150E3F" w:rsidRPr="00690775" w:rsidRDefault="00150E3F" w:rsidP="006768B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швидко і ефективно поширювати знання про здоров’я, здоровий спосіб життя  в середовищі неповнолітніх і залучати підлітків до просвітницької діяльності серед однолітків.</w:t>
      </w:r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 xml:space="preserve">Програма 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«рівний – рівному»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складається із п’яти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 xml:space="preserve">модулів: </w:t>
      </w:r>
    </w:p>
    <w:p w:rsidR="00150E3F" w:rsidRPr="00690775" w:rsidRDefault="00150E3F" w:rsidP="006768B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«Спілкуємось та діємо»; </w:t>
      </w:r>
    </w:p>
    <w:p w:rsidR="00150E3F" w:rsidRPr="00690775" w:rsidRDefault="00150E3F" w:rsidP="006768B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«Твоє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життя – твій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вибір»;</w:t>
      </w:r>
    </w:p>
    <w:p w:rsidR="00150E3F" w:rsidRPr="00690775" w:rsidRDefault="00150E3F" w:rsidP="006768B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 Знаємо та реалізуємо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свої права»;</w:t>
      </w:r>
    </w:p>
    <w:p w:rsidR="00150E3F" w:rsidRPr="00690775" w:rsidRDefault="00150E3F" w:rsidP="006768B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«Прояви турботу та обачливість»;</w:t>
      </w:r>
    </w:p>
    <w:p w:rsidR="00150E3F" w:rsidRPr="00690775" w:rsidRDefault="00150E3F" w:rsidP="006768B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«Методика освіти «рівний – рівному».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З 2004 року навчання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підлітків проводиться факультативно в 7</w:t>
      </w:r>
      <w:r w:rsidR="00690775">
        <w:rPr>
          <w:sz w:val="28"/>
          <w:szCs w:val="28"/>
        </w:rPr>
        <w:t xml:space="preserve">- </w:t>
      </w:r>
      <w:proofErr w:type="spellStart"/>
      <w:r w:rsidR="00690775">
        <w:rPr>
          <w:sz w:val="28"/>
          <w:szCs w:val="28"/>
        </w:rPr>
        <w:t>му</w:t>
      </w:r>
      <w:proofErr w:type="spellEnd"/>
      <w:r w:rsidR="00690775">
        <w:rPr>
          <w:sz w:val="28"/>
          <w:szCs w:val="28"/>
        </w:rPr>
        <w:t xml:space="preserve">,  а згодом -  у  8- </w:t>
      </w:r>
      <w:proofErr w:type="spellStart"/>
      <w:r w:rsidRPr="00690775">
        <w:rPr>
          <w:sz w:val="28"/>
          <w:szCs w:val="28"/>
        </w:rPr>
        <w:t>му</w:t>
      </w:r>
      <w:proofErr w:type="spellEnd"/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класі, за модифікованою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програмою та календарним плануванням занять, що були упорядковані мною  за матеріалами посібників навчальних модулів Програми для педагогів –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тренерів, та адаптовані для тривалості уроку  системи проведення - 1 година в тиждень(див. Додаток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І).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 Основу занять становлять соціально – психологічні та педагогічні методики відомих вітчизняних і зарубіжних авторів</w:t>
      </w:r>
      <w:r w:rsidRPr="00690775">
        <w:t xml:space="preserve">: </w:t>
      </w:r>
      <w:r w:rsidRPr="00690775">
        <w:rPr>
          <w:sz w:val="28"/>
          <w:szCs w:val="28"/>
        </w:rPr>
        <w:t>«Спілкуємось і діємо»/О.Безпалько, В.</w:t>
      </w:r>
      <w:proofErr w:type="spellStart"/>
      <w:r w:rsidRPr="00690775">
        <w:rPr>
          <w:sz w:val="28"/>
          <w:szCs w:val="28"/>
        </w:rPr>
        <w:t>Гончарова</w:t>
      </w:r>
      <w:proofErr w:type="spellEnd"/>
      <w:r w:rsidRPr="00690775">
        <w:rPr>
          <w:sz w:val="28"/>
          <w:szCs w:val="28"/>
        </w:rPr>
        <w:t xml:space="preserve">, І.Авдєєва, Ж.Савич ;«Твоє життя – твій вибір»/ </w:t>
      </w:r>
      <w:proofErr w:type="spellStart"/>
      <w:r w:rsidRPr="00690775">
        <w:rPr>
          <w:sz w:val="28"/>
          <w:szCs w:val="28"/>
        </w:rPr>
        <w:t>Зимівець</w:t>
      </w:r>
      <w:proofErr w:type="spellEnd"/>
      <w:r w:rsidRPr="00690775">
        <w:rPr>
          <w:sz w:val="28"/>
          <w:szCs w:val="28"/>
        </w:rPr>
        <w:t xml:space="preserve"> Н.В., </w:t>
      </w:r>
      <w:proofErr w:type="spellStart"/>
      <w:r w:rsidRPr="00690775">
        <w:rPr>
          <w:sz w:val="28"/>
          <w:szCs w:val="28"/>
        </w:rPr>
        <w:t>Сивогракова</w:t>
      </w:r>
      <w:proofErr w:type="spellEnd"/>
      <w:r w:rsidRPr="00690775">
        <w:rPr>
          <w:sz w:val="28"/>
          <w:szCs w:val="28"/>
        </w:rPr>
        <w:t xml:space="preserve"> З.А., </w:t>
      </w:r>
      <w:proofErr w:type="spellStart"/>
      <w:r w:rsidRPr="00690775">
        <w:rPr>
          <w:sz w:val="28"/>
          <w:szCs w:val="28"/>
        </w:rPr>
        <w:t>Лешук</w:t>
      </w:r>
      <w:proofErr w:type="spellEnd"/>
      <w:r w:rsidRPr="00690775">
        <w:rPr>
          <w:sz w:val="28"/>
          <w:szCs w:val="28"/>
        </w:rPr>
        <w:t xml:space="preserve"> Н.О; «Знаємо та реалізуємо свої права»/ Квітка Я.М., </w:t>
      </w:r>
      <w:proofErr w:type="spellStart"/>
      <w:r w:rsidRPr="00690775">
        <w:rPr>
          <w:sz w:val="28"/>
          <w:szCs w:val="28"/>
        </w:rPr>
        <w:lastRenderedPageBreak/>
        <w:t>Константінов</w:t>
      </w:r>
      <w:proofErr w:type="spellEnd"/>
      <w:r w:rsidRPr="00690775">
        <w:rPr>
          <w:sz w:val="28"/>
          <w:szCs w:val="28"/>
        </w:rPr>
        <w:t xml:space="preserve"> С.Ф., </w:t>
      </w:r>
      <w:proofErr w:type="spellStart"/>
      <w:r w:rsidRPr="00690775">
        <w:rPr>
          <w:sz w:val="28"/>
          <w:szCs w:val="28"/>
        </w:rPr>
        <w:t>Ковганич</w:t>
      </w:r>
      <w:proofErr w:type="spellEnd"/>
      <w:r w:rsidRPr="00690775">
        <w:rPr>
          <w:sz w:val="28"/>
          <w:szCs w:val="28"/>
        </w:rPr>
        <w:t xml:space="preserve"> Г.Г., Денисова О.І.; </w:t>
      </w:r>
      <w:r w:rsidR="00690775">
        <w:rPr>
          <w:sz w:val="28"/>
          <w:szCs w:val="28"/>
        </w:rPr>
        <w:t xml:space="preserve">«Прояви турботу та обачливість» </w:t>
      </w:r>
      <w:r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Ворник</w:t>
      </w:r>
      <w:proofErr w:type="spellEnd"/>
      <w:r w:rsidRPr="00690775">
        <w:rPr>
          <w:sz w:val="28"/>
          <w:szCs w:val="28"/>
        </w:rPr>
        <w:t xml:space="preserve"> Б.М, </w:t>
      </w:r>
      <w:proofErr w:type="spellStart"/>
      <w:r w:rsidRPr="00690775">
        <w:rPr>
          <w:sz w:val="28"/>
          <w:szCs w:val="28"/>
        </w:rPr>
        <w:t>Голоцван</w:t>
      </w:r>
      <w:proofErr w:type="spellEnd"/>
      <w:r w:rsidRPr="00690775">
        <w:rPr>
          <w:sz w:val="28"/>
          <w:szCs w:val="28"/>
        </w:rPr>
        <w:t xml:space="preserve"> О.А., Коломієць В.П., </w:t>
      </w:r>
      <w:proofErr w:type="spellStart"/>
      <w:r w:rsidRPr="00690775">
        <w:rPr>
          <w:sz w:val="28"/>
          <w:szCs w:val="28"/>
        </w:rPr>
        <w:t>Талалаєв</w:t>
      </w:r>
      <w:proofErr w:type="spellEnd"/>
      <w:r w:rsidRPr="00690775">
        <w:rPr>
          <w:sz w:val="28"/>
          <w:szCs w:val="28"/>
        </w:rPr>
        <w:t xml:space="preserve"> К.О.; котрі було розроблено в рамках Програми «Сприяння просвітницькій роботі «рівний-рівному» серед молоді України щодо здорового способу життя», що реалізується Міністерством освіти і науки України, ПРООН/ЮНЕЙДС.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Заняття проводяться згідно послідовності модулів Програми «рівний-рівному» за рекомендованим порядком. Тому доцільно підлітків спочатку навчити  навичок ефективної комунікації, вербальних та невербальних засобів спілкування, ознайомити з правилами  гідної взаємодії з різними типами людей, що в свою чергу має стати підґрунтям попередження негативної поведінки осіб  підліткового віку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(Модуль «Спілкуємось і діємо»).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Факультативне заняття «Рівний –рівному» містить в собі елементи тренінгу, оскільки  модулі Програми «рівний-рівному»  представлені у вигляді тренінгів для двох вікових категорій 12-14 років та 15-18 років.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Тренінг</w:t>
      </w:r>
      <w:r w:rsidRPr="00690775">
        <w:rPr>
          <w:sz w:val="28"/>
          <w:szCs w:val="28"/>
        </w:rPr>
        <w:t xml:space="preserve"> (соціально – психологічний) – сфера практичної психології, орієнтована на використання активних методів групової психологічної роботи з метою розвитку компетентності у спілкуванні.(Див. Віктор </w:t>
      </w:r>
      <w:proofErr w:type="spellStart"/>
      <w:r w:rsidRPr="00690775">
        <w:rPr>
          <w:sz w:val="28"/>
          <w:szCs w:val="28"/>
        </w:rPr>
        <w:t>Шапар</w:t>
      </w:r>
      <w:proofErr w:type="spellEnd"/>
      <w:r w:rsidRPr="00690775">
        <w:rPr>
          <w:sz w:val="28"/>
          <w:szCs w:val="28"/>
        </w:rPr>
        <w:t xml:space="preserve"> Сучасний  тлумачний психологічний словник. – Х.: Прапор, 2007 – С.548).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Тренінг – це надзвичайно цікавий процес. Він допомагає пізнати себе і навколишній світ, змінити своє «Я» через спілкування, перебуваючи у неформальній і довірчій обстановці. Одночасно з отриманням нової інформації на тренінгу можна обговорювати незрозумілі моменти, ставити запитання, формувати навички поведінки, тобто накопичувати власний досвід.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Перше заняття починається із </w:t>
      </w:r>
      <w:r w:rsidRPr="00690775">
        <w:rPr>
          <w:b/>
          <w:sz w:val="28"/>
          <w:szCs w:val="28"/>
        </w:rPr>
        <w:t>знайомства</w:t>
      </w:r>
      <w:r w:rsidRPr="00690775">
        <w:rPr>
          <w:sz w:val="28"/>
          <w:szCs w:val="28"/>
        </w:rPr>
        <w:t xml:space="preserve">, що сприяє  пізнанню себе та своїх друзів, налагодженню взаємодії, розвитку вміння короткої само-презентації. Прийняття </w:t>
      </w:r>
      <w:r w:rsidRPr="00690775">
        <w:rPr>
          <w:b/>
          <w:sz w:val="28"/>
          <w:szCs w:val="28"/>
        </w:rPr>
        <w:t>правил роботи</w:t>
      </w:r>
      <w:r w:rsidRPr="00690775">
        <w:rPr>
          <w:sz w:val="28"/>
          <w:szCs w:val="28"/>
        </w:rPr>
        <w:t xml:space="preserve"> допомагає в організації учнів протягом занять, сприяє ефективному їх проведенню. </w:t>
      </w:r>
      <w:r w:rsidRPr="00690775">
        <w:rPr>
          <w:b/>
          <w:sz w:val="28"/>
          <w:szCs w:val="28"/>
        </w:rPr>
        <w:t>Очікування</w:t>
      </w:r>
      <w:r w:rsidRPr="00690775">
        <w:rPr>
          <w:sz w:val="28"/>
          <w:szCs w:val="28"/>
        </w:rPr>
        <w:t xml:space="preserve">, які виголошує кожен учень перед вивченням матеріалу кожного модуля демонструє сподівання підлітків щодо отримання знань та навиків з пропонованого розділу Програми. 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lastRenderedPageBreak/>
        <w:t xml:space="preserve">      Обов’язковим компонентом занять є </w:t>
      </w:r>
      <w:r w:rsidRPr="00690775">
        <w:rPr>
          <w:b/>
          <w:sz w:val="28"/>
          <w:szCs w:val="28"/>
        </w:rPr>
        <w:t>інформаційні повідомлення</w:t>
      </w:r>
      <w:r w:rsidRPr="00690775">
        <w:rPr>
          <w:sz w:val="28"/>
          <w:szCs w:val="28"/>
        </w:rPr>
        <w:t xml:space="preserve">, що дають певні знання за  темою заняття, та </w:t>
      </w:r>
      <w:r w:rsidRPr="00690775">
        <w:rPr>
          <w:b/>
          <w:sz w:val="28"/>
          <w:szCs w:val="28"/>
        </w:rPr>
        <w:t>мозковий штурм</w:t>
      </w:r>
      <w:r w:rsidRPr="00690775">
        <w:rPr>
          <w:sz w:val="28"/>
          <w:szCs w:val="28"/>
        </w:rPr>
        <w:t>,тобто колективне формулювання поняття, терміну,ситуації.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На заняттях учні почувають себе невимушено, за допомогою вправ «Перетворення», «Метафора», «</w:t>
      </w:r>
      <w:proofErr w:type="spellStart"/>
      <w:r w:rsidRPr="00690775">
        <w:rPr>
          <w:sz w:val="28"/>
          <w:szCs w:val="28"/>
        </w:rPr>
        <w:t>Бінго</w:t>
      </w:r>
      <w:proofErr w:type="spellEnd"/>
      <w:r w:rsidRPr="00690775">
        <w:rPr>
          <w:sz w:val="28"/>
          <w:szCs w:val="28"/>
        </w:rPr>
        <w:t xml:space="preserve">» визначаються особливості  самовираження особистості кожного учня, формується позитивна самооцінка й усвідомлення унікальності кожної людини; </w:t>
      </w:r>
    </w:p>
    <w:p w:rsidR="00150E3F" w:rsidRPr="00690775" w:rsidRDefault="00150E3F" w:rsidP="006768B8">
      <w:pPr>
        <w:pStyle w:val="a5"/>
        <w:spacing w:line="360" w:lineRule="auto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>Підлітки вчаться висловлювати свою думку, аналізувати слова співрозмовника, не критикуючи, без оцінок, невдоволення, образ, використовуючи  прийоми «Я – повідомлення» (це усвідомлення та промовляння вголос свого стану у зв’язку з ситуацією, що склалася, наприклад: «Я сподівався що ти виконаєш свою обіцянку» замість «Ти обіцяв ж мені!!!») та «Я- висловлювання» (це промовляння вголос почуттів, які переживає особа у неприємній  ситуації, визнання та формулювання власної проблеми з цього приводу, наприклад, «Вибач, але я відчуваю роздратування, коли чую ці слова…).  Використання під час спілкування</w:t>
      </w:r>
      <w:r w:rsidR="00641EF0" w:rsidRP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«Я- повідомлень» допомагає висловити свої почуття не принижуючи іншу людину.</w:t>
      </w:r>
    </w:p>
    <w:p w:rsidR="00150E3F" w:rsidRPr="00690775" w:rsidRDefault="00150E3F" w:rsidP="006768B8">
      <w:pPr>
        <w:pStyle w:val="a5"/>
        <w:spacing w:line="360" w:lineRule="auto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>Для тренування навичок публічного  виступу, пропоную його структуру (вступ, розвиток думки, завершення) та рекомендації щодо підготовки перед цим та підчас  виступу, поради, як боротися з хвилюванням, а після цього кожен учень пробує себе в ролі оратора.</w:t>
      </w:r>
    </w:p>
    <w:p w:rsidR="00150E3F" w:rsidRPr="00690775" w:rsidRDefault="00150E3F" w:rsidP="006768B8">
      <w:pPr>
        <w:pStyle w:val="a5"/>
        <w:spacing w:line="360" w:lineRule="auto"/>
        <w:rPr>
          <w:sz w:val="28"/>
          <w:szCs w:val="28"/>
          <w:lang w:val="uk-UA"/>
        </w:rPr>
      </w:pPr>
      <w:r w:rsidRPr="00690775">
        <w:rPr>
          <w:b/>
          <w:sz w:val="28"/>
          <w:szCs w:val="28"/>
          <w:lang w:val="uk-UA"/>
        </w:rPr>
        <w:t xml:space="preserve">Рольові ігри та ситуативні вправи </w:t>
      </w:r>
      <w:r w:rsidRPr="00690775">
        <w:rPr>
          <w:sz w:val="28"/>
          <w:szCs w:val="28"/>
          <w:lang w:val="uk-UA"/>
        </w:rPr>
        <w:t>дозволяють підліткам зрозуміти, що почуває людина в певній ситуації, а також відпрацьовується сценарій  з запропонованих видів поведінки: агресивної, пасивної  чи відповідальної(гідної).; в ситуації відмови.</w:t>
      </w:r>
    </w:p>
    <w:p w:rsidR="00150E3F" w:rsidRPr="00690775" w:rsidRDefault="00150E3F" w:rsidP="006768B8">
      <w:pPr>
        <w:pStyle w:val="a5"/>
        <w:spacing w:line="360" w:lineRule="auto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 xml:space="preserve">Отримавши знання та навички спілкування, учні опрацьовують  матеріали модуля «Твоє життя – твій вибір», щоб ознайомитись з поняттями «здоров’я»  та  «здоровий спосіб життя», «наркотичні речовини», оцінити своє ставлення до власного здоров’я. </w:t>
      </w:r>
    </w:p>
    <w:p w:rsidR="00150E3F" w:rsidRPr="00690775" w:rsidRDefault="00150E3F" w:rsidP="006768B8">
      <w:pPr>
        <w:pStyle w:val="a5"/>
        <w:spacing w:line="360" w:lineRule="auto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lastRenderedPageBreak/>
        <w:t xml:space="preserve">     Поряд із уже згаданими видами роботи  проводжу вправи на колективну взаємодію: «Шлях до здорового способу життя», «Правильно – неправильно», «Послання в світ», «Мій острів», «Коло знань», а також для орієнтації на «здорове»  майбутнє :  вправа «Дерево мого життя», вправа  «Погляд у майбутнє».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   На заняттях учні створюють колажі, буклети, малюнки, плакати, розгадують кросворди,  вікторини,працюють за картками;  аналізують притчі, легенди; підводять підсумки,  анкетування,тощо. Заняття доповнюються </w:t>
      </w:r>
      <w:proofErr w:type="spellStart"/>
      <w:r w:rsidRPr="00690775">
        <w:rPr>
          <w:sz w:val="28"/>
          <w:szCs w:val="28"/>
        </w:rPr>
        <w:t>руханками</w:t>
      </w:r>
      <w:proofErr w:type="spellEnd"/>
      <w:r w:rsidRPr="00690775">
        <w:rPr>
          <w:sz w:val="28"/>
          <w:szCs w:val="28"/>
        </w:rPr>
        <w:t>, іграми - розминками, що активізує  учасників. Форми роботи: індивідуальні, парні та групові.</w:t>
      </w:r>
    </w:p>
    <w:p w:rsidR="00150E3F" w:rsidRPr="00690775" w:rsidRDefault="00150E3F" w:rsidP="006768B8">
      <w:pPr>
        <w:spacing w:line="360" w:lineRule="auto"/>
        <w:ind w:left="360"/>
        <w:rPr>
          <w:sz w:val="28"/>
          <w:szCs w:val="28"/>
        </w:rPr>
      </w:pPr>
      <w:r w:rsidRPr="00690775">
        <w:rPr>
          <w:sz w:val="28"/>
          <w:szCs w:val="28"/>
        </w:rPr>
        <w:t xml:space="preserve">Матеріали модулів Програми використовуються не лише на    факультативних заняттях, а й на годинах психолога, під час проведення Тижня «Профілактика передачі </w:t>
      </w:r>
      <w:proofErr w:type="spellStart"/>
      <w:r w:rsidRPr="00690775">
        <w:rPr>
          <w:sz w:val="28"/>
          <w:szCs w:val="28"/>
        </w:rPr>
        <w:t>ВІЛ\СНІДу</w:t>
      </w:r>
      <w:proofErr w:type="spellEnd"/>
      <w:r w:rsidRPr="00690775">
        <w:rPr>
          <w:sz w:val="28"/>
          <w:szCs w:val="28"/>
        </w:rPr>
        <w:t>», Дня здоров’я, Дня толерантності, Тижня психології; для виступів на батьківських зборах, на психолого-педагогічних семінарах, засіданнях МО класних керівників та РМО практичних психологів та соціальних педагогів, районному семінарі – практикумі для практичних психологів та соціальних педагогів,  для оформлення наочних матеріалів до інформаційних стендів «Програма «рівний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- рівному», «Скажемо </w:t>
      </w:r>
      <w:proofErr w:type="spellStart"/>
      <w:r w:rsidRPr="00690775">
        <w:rPr>
          <w:sz w:val="28"/>
          <w:szCs w:val="28"/>
        </w:rPr>
        <w:t>СНІДу</w:t>
      </w:r>
      <w:proofErr w:type="spellEnd"/>
      <w:r w:rsidRPr="00690775">
        <w:rPr>
          <w:sz w:val="28"/>
          <w:szCs w:val="28"/>
        </w:rPr>
        <w:t xml:space="preserve">  -НІ!».</w:t>
      </w:r>
    </w:p>
    <w:p w:rsidR="00150E3F" w:rsidRPr="00690775" w:rsidRDefault="00150E3F" w:rsidP="006768B8">
      <w:pPr>
        <w:spacing w:line="360" w:lineRule="auto"/>
        <w:ind w:left="360"/>
        <w:rPr>
          <w:sz w:val="28"/>
          <w:szCs w:val="28"/>
        </w:rPr>
      </w:pPr>
      <w:r w:rsidRPr="00690775">
        <w:rPr>
          <w:sz w:val="28"/>
          <w:szCs w:val="28"/>
        </w:rPr>
        <w:t>За час реалізації даної Програми та роботи над проблемою було проведено:</w:t>
      </w:r>
    </w:p>
    <w:p w:rsidR="00150E3F" w:rsidRPr="00690775" w:rsidRDefault="00150E3F" w:rsidP="006768B8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Навчальний тренінг для практичних психологів та соціальних педагогів на тему: «Причини та наслідки вживання наркотичних речовин підлітками»(за модулем «Твоє життя – твій вибір») 2003р.</w:t>
      </w:r>
    </w:p>
    <w:p w:rsidR="00150E3F" w:rsidRPr="00690775" w:rsidRDefault="00150E3F" w:rsidP="006768B8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Районний семінар – практикум для практичних психологів та соціальних педагогів на тему: «Реалізація у школі модулів Програми «Сприяння просвітницькій роботі «рівний – рівному» серед молоді України щодо здорового способу життя» 2005р.</w:t>
      </w:r>
    </w:p>
    <w:p w:rsidR="00150E3F" w:rsidRPr="00690775" w:rsidRDefault="00150E3F" w:rsidP="006768B8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Районний семінар – практикум для практичних психологів та соціальних педагогів на тему:«Актуалізація проблеми здоров’я серед підлітків»2008р 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В своїй діяльності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працюю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за основними 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напрямами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психологічного супроводу навчально-виховного процесу:</w:t>
      </w:r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lastRenderedPageBreak/>
        <w:t>1. Психологічна</w:t>
      </w:r>
      <w:r w:rsidR="00797023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 xml:space="preserve"> готовність</w:t>
      </w:r>
      <w:r w:rsidR="00797023" w:rsidRPr="00690775">
        <w:rPr>
          <w:b/>
          <w:sz w:val="28"/>
          <w:szCs w:val="28"/>
        </w:rPr>
        <w:t xml:space="preserve"> </w:t>
      </w:r>
      <w:r w:rsidR="00C5485D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дитини до школи.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        В дослідженні використовую методики: методика </w:t>
      </w:r>
      <w:proofErr w:type="spellStart"/>
      <w:r w:rsidRPr="00690775">
        <w:rPr>
          <w:sz w:val="28"/>
          <w:szCs w:val="28"/>
        </w:rPr>
        <w:t>Керна-Йірасека</w:t>
      </w:r>
      <w:proofErr w:type="spellEnd"/>
      <w:r w:rsidRPr="00690775">
        <w:rPr>
          <w:sz w:val="28"/>
          <w:szCs w:val="28"/>
        </w:rPr>
        <w:t>, «Хатка» Прихожан; Орієнтовний тест шкільної зрілості; Філліпінський тест (для визначення пропорції тіла і темпу росту);  тест «Фонематичний слух»; «Сходинки»;  «Навчальна мотивація»(за  М.Гінзбургом)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2. Адаптація учнів в період переходу з однієї вікової групи до іншої.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Для попередження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дезадаптованості зучнями1-х класів</w:t>
      </w:r>
      <w:r w:rsidR="00797023" w:rsidRPr="00690775">
        <w:rPr>
          <w:sz w:val="28"/>
          <w:szCs w:val="28"/>
        </w:rPr>
        <w:t xml:space="preserve">  </w:t>
      </w:r>
      <w:r w:rsidRPr="00690775">
        <w:rPr>
          <w:sz w:val="28"/>
          <w:szCs w:val="28"/>
        </w:rPr>
        <w:t>традиційно,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протягом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першої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декади вересня проводиться комплекс занять за програмою «Введення в шкільне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життя», з використанням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пальчикової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гімнастики</w:t>
      </w:r>
      <w:r w:rsidRPr="00690775">
        <w:t>;</w:t>
      </w:r>
      <w:r w:rsidRPr="00690775">
        <w:rPr>
          <w:sz w:val="28"/>
          <w:szCs w:val="28"/>
        </w:rPr>
        <w:t>з метою вивчення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особливостей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звикання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першокласників</w:t>
      </w:r>
      <w:r w:rsidR="0079702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до нового виду діяльності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проводяться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спостереження на уроках, заняттях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групи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продовженого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дня; проводжу методику «Графічний диктант» Ельконіна для визначення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рівня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уваги та сприймання,для дослідження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емоційної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сфери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та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тривожності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першокласників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проводжу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проективну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методику «Дерево», що дає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можливість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оцінити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внутрішній стан дитини та проблеми у взаєминах із оточенням;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протягом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навчального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року з учнями,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котрі мають труднощі у навчанні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використовую індивідуальні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корекційні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вправи,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проективні методики.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Класоводам  даю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методичні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рекомендації для роботи з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невстигаючими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учнями. Проводжу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індивідуальні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консультації для батьків.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Заведено індивідуальні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картки для роботи з дітьми «групи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ризику». Здійснено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відвідування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сім’ї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 з метою обстеження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матеріально-побутових умов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його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проживання. Питання про адаптацію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першокласників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розглядається на психолого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-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педагогічному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консиліумі та засіданні ШПМПК.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Особливу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увагу</w:t>
      </w:r>
      <w:r w:rsidR="00294538" w:rsidRPr="00690775">
        <w:rPr>
          <w:sz w:val="28"/>
          <w:szCs w:val="28"/>
        </w:rPr>
        <w:t xml:space="preserve">  </w:t>
      </w:r>
      <w:r w:rsidRPr="00690775">
        <w:rPr>
          <w:sz w:val="28"/>
          <w:szCs w:val="28"/>
        </w:rPr>
        <w:t>приділяю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адаптації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 5 – х класів до нових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умов навчання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при переході з початкової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школи в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середню.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Проводжу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анкетування </w:t>
      </w:r>
      <w:r w:rsidR="00294538" w:rsidRPr="00690775">
        <w:rPr>
          <w:sz w:val="28"/>
          <w:szCs w:val="28"/>
        </w:rPr>
        <w:t xml:space="preserve"> за допомогою «Анкети </w:t>
      </w:r>
      <w:r w:rsidRPr="00690775">
        <w:rPr>
          <w:sz w:val="28"/>
          <w:szCs w:val="28"/>
        </w:rPr>
        <w:t xml:space="preserve">п’ятикласника», методики:«Моя самооцінка»,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ДВОР, «Сходинки», «Методика незакінчених речень»,  «Соціометрі</w:t>
      </w:r>
      <w:r w:rsidR="00294538" w:rsidRPr="00690775">
        <w:rPr>
          <w:sz w:val="28"/>
          <w:szCs w:val="28"/>
        </w:rPr>
        <w:t>я</w:t>
      </w:r>
      <w:r w:rsidRPr="00690775">
        <w:rPr>
          <w:sz w:val="28"/>
          <w:szCs w:val="28"/>
        </w:rPr>
        <w:t>» Д.Морено,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здійснюю спостереження на уроках. </w:t>
      </w:r>
    </w:p>
    <w:p w:rsidR="00150E3F" w:rsidRPr="00690775" w:rsidRDefault="00150E3F" w:rsidP="006768B8">
      <w:pPr>
        <w:pStyle w:val="a3"/>
        <w:tabs>
          <w:tab w:val="left" w:pos="0"/>
        </w:tabs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З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учнями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проводжу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заняття для 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попередження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дезадаптованості: «Я – п’ятикласник», «Адаптаційна гра для п’ятикласників», на яких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школярі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мали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lastRenderedPageBreak/>
        <w:t>змогу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краще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пізнати один одного та познайомитись з тими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однокласниками, котрі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раніше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навчались в іншому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класі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чи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школі.</w:t>
      </w:r>
    </w:p>
    <w:p w:rsidR="00150E3F" w:rsidRPr="00690775" w:rsidRDefault="00150E3F" w:rsidP="006768B8">
      <w:pPr>
        <w:pStyle w:val="a3"/>
        <w:tabs>
          <w:tab w:val="left" w:pos="0"/>
        </w:tabs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Традиційно виступаю на психолого-педагогічний консиліумі на тему: «Адаптація першокласника» , «Адаптація учнів 5-х класів до нових умов навчання», на якому обговорюються питання успішності та адаптації учнів 1-х та 5-х класів та пропоную  рекомендації щодо розв’язання проблем дезадаптованості для вчителів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-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предметників, класоводів, класних керівників, батьків.</w:t>
      </w:r>
    </w:p>
    <w:p w:rsidR="00150E3F" w:rsidRPr="00690775" w:rsidRDefault="00150E3F" w:rsidP="006768B8">
      <w:pPr>
        <w:tabs>
          <w:tab w:val="left" w:pos="0"/>
        </w:tabs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3.Робота з обдарованими</w:t>
      </w:r>
      <w:r w:rsidR="002945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дітьми.</w:t>
      </w:r>
    </w:p>
    <w:p w:rsidR="00150E3F" w:rsidRPr="00690775" w:rsidRDefault="00150E3F" w:rsidP="006768B8">
      <w:pPr>
        <w:pStyle w:val="a3"/>
        <w:tabs>
          <w:tab w:val="left" w:pos="0"/>
        </w:tabs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В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постійно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поновлюється банк даних «Обдаровані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діти». </w:t>
      </w:r>
    </w:p>
    <w:p w:rsidR="00150E3F" w:rsidRPr="00690775" w:rsidRDefault="00150E3F" w:rsidP="006768B8">
      <w:pPr>
        <w:pStyle w:val="a3"/>
        <w:tabs>
          <w:tab w:val="left" w:pos="0"/>
        </w:tabs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На кожного обдарованого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 заведена індивідуальна</w:t>
      </w:r>
      <w:r w:rsidR="00294538" w:rsidRPr="00690775">
        <w:rPr>
          <w:sz w:val="28"/>
          <w:szCs w:val="28"/>
        </w:rPr>
        <w:t xml:space="preserve"> картка психологічного </w:t>
      </w:r>
      <w:r w:rsidRPr="00690775">
        <w:rPr>
          <w:sz w:val="28"/>
          <w:szCs w:val="28"/>
        </w:rPr>
        <w:t>дослідження, де занотовуються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результати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визначення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особистісних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якостей, переважаючих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здібностей, творчого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потенціалу, самооцінки, емоційного стану дітей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зазначеної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категорії. Також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доповненням до цього є  особисті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картки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обдарованих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учнів, в котрих є відомості про участь учнів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 конкурсах, змаганнях, олімпіадах,</w:t>
      </w:r>
      <w:r w:rsidR="00294538" w:rsidRPr="00690775">
        <w:rPr>
          <w:sz w:val="28"/>
          <w:szCs w:val="28"/>
        </w:rPr>
        <w:t xml:space="preserve"> та досягнення і нагородження. З </w:t>
      </w:r>
      <w:r w:rsidR="00690775">
        <w:rPr>
          <w:sz w:val="28"/>
          <w:szCs w:val="28"/>
        </w:rPr>
        <w:t xml:space="preserve">відновлюючи </w:t>
      </w:r>
      <w:r w:rsidRPr="00690775">
        <w:rPr>
          <w:sz w:val="28"/>
          <w:szCs w:val="28"/>
        </w:rPr>
        <w:t>-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розвивальною  метою складено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індивідуальну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програму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розвитку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обдарованих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 НВК « Лановецька ЗОШІ-ІІІст.№2-гімназія». Психолог здійснює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консультаційну роботу з питань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професійного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самовизначення, взаємовідносин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системи «учень-вчитель», особистісних проблем, саморегуляції, за результатами психодіагностичної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роботи. 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Індивідуально з учнями7-8 кл. проводжу методики: «Карта обдарованості», «Ваші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здібності», «Ви художник чи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мислитель?»(10 кл.), «Установче поле»(8-11).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Для дослідження та розвитку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мислительних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операцій, допитливості, кмітливості, швидкості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реакції, творчих</w:t>
      </w:r>
      <w:r w:rsidR="005271E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здібностей, було проведено «Казкову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вікторину» </w:t>
      </w:r>
      <w:r w:rsidR="005271E3" w:rsidRPr="00690775">
        <w:rPr>
          <w:sz w:val="28"/>
          <w:szCs w:val="28"/>
        </w:rPr>
        <w:t xml:space="preserve">       </w:t>
      </w:r>
      <w:r w:rsidRPr="00690775">
        <w:rPr>
          <w:sz w:val="28"/>
          <w:szCs w:val="28"/>
        </w:rPr>
        <w:t>(</w:t>
      </w:r>
      <w:r w:rsidR="005271E3" w:rsidRPr="00690775">
        <w:rPr>
          <w:sz w:val="28"/>
          <w:szCs w:val="28"/>
        </w:rPr>
        <w:t xml:space="preserve">4 </w:t>
      </w:r>
      <w:r w:rsidRPr="00690775">
        <w:rPr>
          <w:sz w:val="28"/>
          <w:szCs w:val="28"/>
        </w:rPr>
        <w:t>кл.),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логічні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задачі; «Графічні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матриці» </w:t>
      </w:r>
      <w:proofErr w:type="spellStart"/>
      <w:r w:rsidRPr="00690775">
        <w:rPr>
          <w:sz w:val="28"/>
          <w:szCs w:val="28"/>
        </w:rPr>
        <w:t>Равена</w:t>
      </w:r>
      <w:proofErr w:type="spellEnd"/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(9 кл.) :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Стандартизована методика для визначення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розумового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розвитку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молодших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школярів</w:t>
      </w:r>
      <w:r w:rsidR="005271E3"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Замбацявічене</w:t>
      </w:r>
      <w:proofErr w:type="spellEnd"/>
      <w:r w:rsidR="005271E3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(4 кл.):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З метою дослідження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образної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пам’яті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проводжу методику «Піктограма»</w:t>
      </w:r>
    </w:p>
    <w:p w:rsidR="00150E3F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 xml:space="preserve">(7 кл.), заняття з розвитку мислення «Ваші обдарування»(6-7 кл.),  тести для вивчення особливостей домінування зорової, слухової, рухової  пам’яті, гнучкості мислення та словникового запасу (5 кл.). 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lastRenderedPageBreak/>
        <w:t>4.Робота з невстигаючими учнями.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Важливою ланкою роботи шкільного психолога є дослідження причин неуспішності учнів та корекційна робота . В 2-мукласіпроводжу «Анкету по визначенню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шкільної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мотивації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молодших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школярів. В рамках діяльності  ШПМПК, практичним психологом здійснюється</w:t>
      </w:r>
      <w:r w:rsidR="00294538" w:rsidRPr="00690775">
        <w:rPr>
          <w:sz w:val="28"/>
          <w:szCs w:val="28"/>
        </w:rPr>
        <w:t xml:space="preserve"> психологічний супровід </w:t>
      </w:r>
      <w:r w:rsidRPr="00690775">
        <w:rPr>
          <w:sz w:val="28"/>
          <w:szCs w:val="28"/>
        </w:rPr>
        <w:t>за методиками   «Мислительний</w:t>
      </w:r>
      <w:r w:rsidR="002945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вік» Ю.</w:t>
      </w:r>
      <w:proofErr w:type="spellStart"/>
      <w:r w:rsidRPr="00690775">
        <w:rPr>
          <w:sz w:val="28"/>
          <w:szCs w:val="28"/>
        </w:rPr>
        <w:t>Гільбуха</w:t>
      </w:r>
      <w:proofErr w:type="spellEnd"/>
      <w:r w:rsidRPr="00690775">
        <w:rPr>
          <w:sz w:val="28"/>
          <w:szCs w:val="28"/>
        </w:rPr>
        <w:t>,  Експрес-методики вивчення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відхилень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розумового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розвитку</w:t>
      </w:r>
      <w:r w:rsidR="00542C38"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Стадненко</w:t>
      </w:r>
      <w:proofErr w:type="spellEnd"/>
      <w:r w:rsidRPr="00690775">
        <w:rPr>
          <w:sz w:val="28"/>
          <w:szCs w:val="28"/>
        </w:rPr>
        <w:t xml:space="preserve">, </w:t>
      </w:r>
      <w:proofErr w:type="spellStart"/>
      <w:r w:rsidRPr="00690775">
        <w:rPr>
          <w:sz w:val="28"/>
          <w:szCs w:val="28"/>
        </w:rPr>
        <w:t>Ілляшенко</w:t>
      </w:r>
      <w:proofErr w:type="spellEnd"/>
      <w:r w:rsidRPr="00690775">
        <w:rPr>
          <w:sz w:val="28"/>
          <w:szCs w:val="28"/>
        </w:rPr>
        <w:t>,  дослідження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референтног</w:t>
      </w:r>
      <w:r w:rsidR="00542C38" w:rsidRPr="00690775">
        <w:rPr>
          <w:sz w:val="28"/>
          <w:szCs w:val="28"/>
        </w:rPr>
        <w:t>о кола, проективними методиками: « ДДЛ», «Неіснуюча тварина», «Школа звірів», «Моя сім’я».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Результати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досліджень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фіксуються в індивідуальних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картках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дітей «групи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ризику» та відповідних журналах ШПМПК. </w:t>
      </w:r>
    </w:p>
    <w:p w:rsidR="00542C38" w:rsidRPr="00690775" w:rsidRDefault="00150E3F" w:rsidP="006768B8">
      <w:pPr>
        <w:pStyle w:val="a3"/>
        <w:spacing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З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учнями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початкових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класів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були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проведені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індивідуальні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заняття з розвитку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логічного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мислення з циклу «Розвивайте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розум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дітей», інтелектуальні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мозаїки, групові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корекційні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заняття «Ми особливі», «Країна</w:t>
      </w:r>
      <w:r w:rsidR="00542C38"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Темноляндія</w:t>
      </w:r>
      <w:proofErr w:type="spellEnd"/>
      <w:r w:rsidRPr="00690775">
        <w:rPr>
          <w:sz w:val="28"/>
          <w:szCs w:val="28"/>
        </w:rPr>
        <w:t xml:space="preserve"> та страхи в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моєму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житті», заняття з попередження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неуспішності, вдосконалення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моторних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навичок за допомогою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складання з паличок, заняття з розвитку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спостережливості та вміння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встановлювати</w:t>
      </w:r>
      <w:r w:rsidR="00542C38" w:rsidRPr="00690775">
        <w:rPr>
          <w:sz w:val="28"/>
          <w:szCs w:val="28"/>
        </w:rPr>
        <w:t xml:space="preserve"> </w:t>
      </w:r>
      <w:r w:rsidR="00641EF0" w:rsidRPr="00690775">
        <w:rPr>
          <w:sz w:val="28"/>
          <w:szCs w:val="28"/>
        </w:rPr>
        <w:t>зв’язки.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b/>
          <w:sz w:val="28"/>
          <w:szCs w:val="28"/>
        </w:rPr>
        <w:t>5.Профілактика та корекція</w:t>
      </w:r>
      <w:r w:rsidR="00542C38" w:rsidRPr="00690775">
        <w:rPr>
          <w:b/>
          <w:sz w:val="28"/>
          <w:szCs w:val="28"/>
        </w:rPr>
        <w:t xml:space="preserve"> </w:t>
      </w:r>
      <w:proofErr w:type="spellStart"/>
      <w:r w:rsidRPr="00690775">
        <w:rPr>
          <w:b/>
          <w:sz w:val="28"/>
          <w:szCs w:val="28"/>
        </w:rPr>
        <w:t>адиктивної</w:t>
      </w:r>
      <w:proofErr w:type="spellEnd"/>
      <w:r w:rsidR="00542C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поведінки.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 xml:space="preserve">З метою попередження   правопорушень  та  асоціальних вчинків  проводжу профілактичні заняття «Формування навичок </w:t>
      </w:r>
      <w:proofErr w:type="spellStart"/>
      <w:r w:rsidRPr="00690775">
        <w:rPr>
          <w:sz w:val="28"/>
          <w:szCs w:val="28"/>
        </w:rPr>
        <w:t>емпатійного</w:t>
      </w:r>
      <w:proofErr w:type="spellEnd"/>
      <w:r w:rsidRPr="00690775">
        <w:rPr>
          <w:sz w:val="28"/>
          <w:szCs w:val="28"/>
        </w:rPr>
        <w:t xml:space="preserve"> спілкування» (6-кл.); «Толерантність. Правила ефективного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спілкування » (5- кл.); «Інтерактивні ігри щодо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попередження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насильства,ксенофобії, расизму серед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учнів»(9-ті кл.), «Правила поведінки в школі» (2-3 кл.),тренінг</w:t>
      </w:r>
      <w:r w:rsidR="00542C38" w:rsidRPr="00690775">
        <w:rPr>
          <w:sz w:val="28"/>
          <w:szCs w:val="28"/>
        </w:rPr>
        <w:t xml:space="preserve">ові заняття </w:t>
      </w:r>
      <w:r w:rsidRPr="00690775">
        <w:rPr>
          <w:sz w:val="28"/>
          <w:szCs w:val="28"/>
        </w:rPr>
        <w:t>спілкування(5-6 кл.).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 xml:space="preserve">Спільно з соціальним педагогом школи, </w:t>
      </w:r>
      <w:r w:rsidR="00542C38"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Скидан</w:t>
      </w:r>
      <w:proofErr w:type="spellEnd"/>
      <w:r w:rsidRPr="00690775">
        <w:rPr>
          <w:sz w:val="28"/>
          <w:szCs w:val="28"/>
        </w:rPr>
        <w:t xml:space="preserve"> С.Д.</w:t>
      </w:r>
      <w:r w:rsidR="00542C38" w:rsidRPr="00690775">
        <w:rPr>
          <w:sz w:val="28"/>
          <w:szCs w:val="28"/>
        </w:rPr>
        <w:t>,</w:t>
      </w:r>
      <w:r w:rsidRPr="00690775">
        <w:rPr>
          <w:sz w:val="28"/>
          <w:szCs w:val="28"/>
        </w:rPr>
        <w:t xml:space="preserve"> з учнями</w:t>
      </w:r>
      <w:r w:rsidR="00542C38" w:rsidRPr="00690775">
        <w:rPr>
          <w:sz w:val="28"/>
          <w:szCs w:val="28"/>
        </w:rPr>
        <w:t xml:space="preserve">, </w:t>
      </w:r>
      <w:r w:rsidRPr="00690775">
        <w:rPr>
          <w:sz w:val="28"/>
          <w:szCs w:val="28"/>
        </w:rPr>
        <w:t>схильними до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асоціальної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поведінки ,проводжу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індивідуальні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дослідження для виявлення</w:t>
      </w:r>
      <w:r w:rsidR="00542C38" w:rsidRPr="00690775">
        <w:rPr>
          <w:sz w:val="28"/>
          <w:szCs w:val="28"/>
        </w:rPr>
        <w:t xml:space="preserve"> </w:t>
      </w:r>
      <w:proofErr w:type="spellStart"/>
      <w:r w:rsidRPr="00690775">
        <w:rPr>
          <w:sz w:val="28"/>
          <w:szCs w:val="28"/>
        </w:rPr>
        <w:t>акцентуаціі</w:t>
      </w:r>
      <w:proofErr w:type="spellEnd"/>
      <w:r w:rsidRPr="00690775">
        <w:rPr>
          <w:sz w:val="28"/>
          <w:szCs w:val="28"/>
        </w:rPr>
        <w:t xml:space="preserve">  характеру, агресії, типу особистості, </w:t>
      </w:r>
      <w:proofErr w:type="spellStart"/>
      <w:r w:rsidRPr="00690775">
        <w:rPr>
          <w:sz w:val="28"/>
          <w:szCs w:val="28"/>
        </w:rPr>
        <w:t>симптомокомплексів</w:t>
      </w:r>
      <w:proofErr w:type="spellEnd"/>
      <w:r w:rsidRPr="00690775">
        <w:rPr>
          <w:sz w:val="28"/>
          <w:szCs w:val="28"/>
        </w:rPr>
        <w:t>, визначення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самооцінки, дослідження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референтного кола учнів, установки на навчання, оточення  та майбутнє за методикою «Установче поле». З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учнями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даної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категорії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проводяться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індивідуальні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корекційні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бесіди, консультування з питань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lastRenderedPageBreak/>
        <w:t>самовиховання  та контролю агресивності. Результати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діагностичної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роботи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занесені в індивідуальні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картки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учнів, схильних до правопо</w:t>
      </w:r>
      <w:r w:rsidR="008E4DC4" w:rsidRPr="00690775">
        <w:rPr>
          <w:sz w:val="28"/>
          <w:szCs w:val="28"/>
        </w:rPr>
        <w:t>рушень. За запитом адміністрації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школи та класних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керівників з метою обстеження умов проживання та бесіди з батьками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відвідуємо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оселі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окремих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учнів, котрі часто пропускали уроки без поважних причин чи належать до сімей, котрі опинились в складних життєвих обставинах.</w:t>
      </w:r>
      <w:bookmarkStart w:id="0" w:name="_GoBack"/>
      <w:bookmarkEnd w:id="0"/>
    </w:p>
    <w:p w:rsidR="00150E3F" w:rsidRPr="00690775" w:rsidRDefault="00150E3F" w:rsidP="006768B8">
      <w:pPr>
        <w:spacing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6.Психологічне</w:t>
      </w:r>
      <w:r w:rsidR="00542C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забезпечення</w:t>
      </w:r>
      <w:r w:rsidR="00542C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профільного</w:t>
      </w:r>
      <w:r w:rsidR="00542C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навчання.</w:t>
      </w:r>
    </w:p>
    <w:p w:rsidR="00150E3F" w:rsidRPr="00690775" w:rsidRDefault="00542C38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 xml:space="preserve">Для організації  </w:t>
      </w:r>
      <w:proofErr w:type="spellStart"/>
      <w:r w:rsidRPr="00690775">
        <w:rPr>
          <w:sz w:val="28"/>
          <w:szCs w:val="28"/>
        </w:rPr>
        <w:t>до</w:t>
      </w:r>
      <w:r w:rsidR="00150E3F" w:rsidRPr="00690775">
        <w:rPr>
          <w:sz w:val="28"/>
          <w:szCs w:val="28"/>
        </w:rPr>
        <w:t>профільного</w:t>
      </w:r>
      <w:proofErr w:type="spellEnd"/>
      <w:r w:rsidR="00150E3F" w:rsidRPr="00690775">
        <w:rPr>
          <w:sz w:val="28"/>
          <w:szCs w:val="28"/>
        </w:rPr>
        <w:t xml:space="preserve"> та профільного</w:t>
      </w:r>
      <w:r w:rsidRPr="00690775">
        <w:rPr>
          <w:sz w:val="28"/>
          <w:szCs w:val="28"/>
        </w:rPr>
        <w:t xml:space="preserve"> навчання в НВК  </w:t>
      </w:r>
      <w:r w:rsidR="00150E3F" w:rsidRPr="00690775">
        <w:rPr>
          <w:sz w:val="28"/>
          <w:szCs w:val="28"/>
        </w:rPr>
        <w:t>враховуються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результати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діагностичної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 xml:space="preserve">роботи з учнями 7-9 класів, а також думка батьків. </w:t>
      </w:r>
      <w:r w:rsidR="008E4DC4" w:rsidRPr="00690775">
        <w:rPr>
          <w:sz w:val="28"/>
          <w:szCs w:val="28"/>
        </w:rPr>
        <w:t>Протягом</w:t>
      </w:r>
      <w:r w:rsidR="00150E3F" w:rsidRPr="00690775">
        <w:rPr>
          <w:sz w:val="28"/>
          <w:szCs w:val="28"/>
        </w:rPr>
        <w:t xml:space="preserve"> лютого спільно з соціальним педагогом  школи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проведені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дослідження за методиками: «Профіль» (модифікація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карти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зацікавленостей</w:t>
      </w:r>
      <w:r w:rsid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),  опитувальник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професійних</w:t>
      </w:r>
      <w:r w:rsidR="008E4DC4"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здібностей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 xml:space="preserve"> </w:t>
      </w:r>
      <w:r w:rsidR="00150E3F" w:rsidRPr="00690775">
        <w:rPr>
          <w:sz w:val="28"/>
          <w:szCs w:val="28"/>
        </w:rPr>
        <w:t>Л.</w:t>
      </w:r>
      <w:r w:rsidR="008E4DC4" w:rsidRPr="00690775">
        <w:rPr>
          <w:sz w:val="28"/>
          <w:szCs w:val="28"/>
        </w:rPr>
        <w:t xml:space="preserve"> </w:t>
      </w:r>
      <w:proofErr w:type="spellStart"/>
      <w:r w:rsidR="00150E3F" w:rsidRPr="00690775">
        <w:rPr>
          <w:sz w:val="28"/>
          <w:szCs w:val="28"/>
        </w:rPr>
        <w:t>Йовайши</w:t>
      </w:r>
      <w:proofErr w:type="spellEnd"/>
      <w:r w:rsidR="00150E3F" w:rsidRPr="00690775">
        <w:rPr>
          <w:sz w:val="28"/>
          <w:szCs w:val="28"/>
        </w:rPr>
        <w:t xml:space="preserve">, та опитувальник типу мислення. 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З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</w:t>
      </w:r>
      <w:r w:rsidR="00542C38" w:rsidRPr="00690775">
        <w:rPr>
          <w:sz w:val="28"/>
          <w:szCs w:val="28"/>
        </w:rPr>
        <w:t xml:space="preserve">світницькою метою </w:t>
      </w:r>
      <w:r w:rsidRPr="00690775">
        <w:rPr>
          <w:sz w:val="28"/>
          <w:szCs w:val="28"/>
        </w:rPr>
        <w:t>проводжу годину спілкування на тему: «Характер та професія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майбуття», профорієнтаційні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заняття з розігруванням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ситуацій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рольових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ігор.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Виступ на батьківських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зборах на тему : «Формування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компетентності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батьків і дітей у професійній</w:t>
      </w:r>
      <w:r w:rsidR="00542C38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орієнтації».</w:t>
      </w:r>
    </w:p>
    <w:p w:rsidR="00150E3F" w:rsidRPr="00690775" w:rsidRDefault="00150E3F" w:rsidP="006768B8">
      <w:pPr>
        <w:spacing w:after="200"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7.Психологічна</w:t>
      </w:r>
      <w:r w:rsidR="00542C38" w:rsidRPr="00690775">
        <w:rPr>
          <w:b/>
          <w:sz w:val="28"/>
          <w:szCs w:val="28"/>
        </w:rPr>
        <w:t xml:space="preserve"> </w:t>
      </w:r>
      <w:r w:rsidRPr="00690775">
        <w:rPr>
          <w:b/>
          <w:sz w:val="28"/>
          <w:szCs w:val="28"/>
        </w:rPr>
        <w:t>просвіта батьків.</w:t>
      </w:r>
    </w:p>
    <w:p w:rsidR="00150E3F" w:rsidRPr="00690775" w:rsidRDefault="00150E3F" w:rsidP="006768B8">
      <w:pPr>
        <w:spacing w:after="200" w:line="360" w:lineRule="auto"/>
        <w:rPr>
          <w:rFonts w:cs="Calibri"/>
          <w:sz w:val="28"/>
          <w:szCs w:val="28"/>
        </w:rPr>
      </w:pPr>
      <w:r w:rsidRPr="00690775">
        <w:rPr>
          <w:sz w:val="28"/>
          <w:szCs w:val="28"/>
        </w:rPr>
        <w:t>Традиційно беру участь у проведенні батьківських зборів з виступами на теми:</w:t>
      </w:r>
      <w:r w:rsidRPr="00690775">
        <w:rPr>
          <w:rFonts w:cs="Calibri"/>
          <w:sz w:val="28"/>
          <w:szCs w:val="28"/>
        </w:rPr>
        <w:t xml:space="preserve"> «Адаптація</w:t>
      </w:r>
      <w:r w:rsidR="00542C38" w:rsidRPr="00690775">
        <w:rPr>
          <w:rFonts w:cs="Calibri"/>
          <w:sz w:val="28"/>
          <w:szCs w:val="28"/>
        </w:rPr>
        <w:t xml:space="preserve"> </w:t>
      </w:r>
      <w:r w:rsidRPr="00690775">
        <w:rPr>
          <w:rFonts w:cs="Calibri"/>
          <w:sz w:val="28"/>
          <w:szCs w:val="28"/>
        </w:rPr>
        <w:t>п’ятикласника до нових умов навчання». (5 кл), «Ваш малюк іде до школи»,</w:t>
      </w:r>
      <w:r w:rsidR="008E4DC4" w:rsidRPr="00690775">
        <w:rPr>
          <w:rFonts w:cs="Calibri"/>
          <w:sz w:val="28"/>
          <w:szCs w:val="28"/>
        </w:rPr>
        <w:t xml:space="preserve"> </w:t>
      </w:r>
      <w:r w:rsidRPr="00690775">
        <w:rPr>
          <w:rFonts w:cs="Calibri"/>
          <w:sz w:val="28"/>
          <w:szCs w:val="28"/>
        </w:rPr>
        <w:t>«Проблеми</w:t>
      </w:r>
      <w:r w:rsidR="00542C38" w:rsidRPr="00690775">
        <w:rPr>
          <w:rFonts w:cs="Calibri"/>
          <w:sz w:val="28"/>
          <w:szCs w:val="28"/>
        </w:rPr>
        <w:t xml:space="preserve"> адаптації </w:t>
      </w:r>
      <w:proofErr w:type="spellStart"/>
      <w:r w:rsidR="00542C38" w:rsidRPr="00690775">
        <w:rPr>
          <w:rFonts w:cs="Calibri"/>
          <w:sz w:val="28"/>
          <w:szCs w:val="28"/>
        </w:rPr>
        <w:t>шести</w:t>
      </w:r>
      <w:r w:rsidRPr="00690775">
        <w:rPr>
          <w:rFonts w:cs="Calibri"/>
          <w:sz w:val="28"/>
          <w:szCs w:val="28"/>
        </w:rPr>
        <w:t>річок</w:t>
      </w:r>
      <w:proofErr w:type="spellEnd"/>
      <w:r w:rsidRPr="00690775">
        <w:rPr>
          <w:rFonts w:cs="Calibri"/>
          <w:sz w:val="28"/>
          <w:szCs w:val="28"/>
        </w:rPr>
        <w:t xml:space="preserve"> до школи. Як підтримати</w:t>
      </w:r>
      <w:r w:rsidR="00542C38" w:rsidRPr="00690775">
        <w:rPr>
          <w:rFonts w:cs="Calibri"/>
          <w:sz w:val="28"/>
          <w:szCs w:val="28"/>
        </w:rPr>
        <w:t xml:space="preserve"> </w:t>
      </w:r>
      <w:r w:rsidRPr="00690775">
        <w:rPr>
          <w:rFonts w:cs="Calibri"/>
          <w:sz w:val="28"/>
          <w:szCs w:val="28"/>
        </w:rPr>
        <w:t>дитину в період</w:t>
      </w:r>
      <w:r w:rsidR="00542C38" w:rsidRPr="00690775">
        <w:rPr>
          <w:rFonts w:cs="Calibri"/>
          <w:sz w:val="28"/>
          <w:szCs w:val="28"/>
        </w:rPr>
        <w:t xml:space="preserve"> </w:t>
      </w:r>
      <w:r w:rsidRPr="00690775">
        <w:rPr>
          <w:rFonts w:cs="Calibri"/>
          <w:sz w:val="28"/>
          <w:szCs w:val="28"/>
        </w:rPr>
        <w:t>адаптації до школи». (1 кл), «Виховання без насилля», «Профільне навчання – потреба часу», «Формування культури здоров’я», «Підліток у світі шкідливих звичок», «Вплив родинного виховання на розвиток дитини», «Сім’я та обдарована дитина», «Допомога дитині в</w:t>
      </w:r>
      <w:r w:rsidR="00542C38" w:rsidRPr="00690775">
        <w:rPr>
          <w:rFonts w:cs="Calibri"/>
          <w:sz w:val="28"/>
          <w:szCs w:val="28"/>
        </w:rPr>
        <w:t xml:space="preserve"> </w:t>
      </w:r>
      <w:r w:rsidRPr="00690775">
        <w:rPr>
          <w:rFonts w:cs="Calibri"/>
          <w:sz w:val="28"/>
          <w:szCs w:val="28"/>
        </w:rPr>
        <w:t>підготовці до ЗНО» (11 кл.).</w:t>
      </w:r>
    </w:p>
    <w:p w:rsidR="00150E3F" w:rsidRPr="00690775" w:rsidRDefault="00641EF0" w:rsidP="006768B8">
      <w:pPr>
        <w:spacing w:after="200" w:line="360" w:lineRule="auto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 xml:space="preserve"> </w:t>
      </w:r>
      <w:r w:rsidR="00150E3F" w:rsidRPr="00690775">
        <w:rPr>
          <w:b/>
          <w:sz w:val="28"/>
          <w:szCs w:val="28"/>
        </w:rPr>
        <w:t>Психологічна просвіта педагогів.</w:t>
      </w:r>
    </w:p>
    <w:p w:rsidR="00150E3F" w:rsidRPr="00690775" w:rsidRDefault="00150E3F" w:rsidP="006768B8">
      <w:pPr>
        <w:pStyle w:val="a3"/>
        <w:spacing w:after="200"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 xml:space="preserve">Виступи на психолого-педагогічних семінарах за рекомендованою тематикою з метою підвищення рівня психологічної та педагогічної обізнаності, на засіданнях </w:t>
      </w:r>
      <w:r w:rsidRPr="00690775">
        <w:rPr>
          <w:sz w:val="28"/>
          <w:szCs w:val="28"/>
        </w:rPr>
        <w:lastRenderedPageBreak/>
        <w:t>методичного об’єднання класних керівників:«Соціально-економічні тенденції розвитку суспільства і проблеми профілактичної і виховної роботи з неповнолітніми»,  МО вчителів початкових класів: «Психологічні умови неуспішності учнів початкових класів», на педагогічній раді: «Інклюзивна освіта в навчальному закладі»,  районна нарада директорів «Пошук обдарованих дітей та їх психологічний супровід».</w:t>
      </w:r>
    </w:p>
    <w:p w:rsidR="00150E3F" w:rsidRPr="00690775" w:rsidRDefault="00150E3F" w:rsidP="006768B8">
      <w:pPr>
        <w:pStyle w:val="a3"/>
        <w:spacing w:after="200"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Виступи на засіданнях РМО практичних психологів та соціальних педагогів:</w:t>
      </w:r>
    </w:p>
    <w:p w:rsidR="00150E3F" w:rsidRPr="00690775" w:rsidRDefault="00150E3F" w:rsidP="006768B8">
      <w:pPr>
        <w:pStyle w:val="a3"/>
        <w:numPr>
          <w:ilvl w:val="0"/>
          <w:numId w:val="22"/>
        </w:numPr>
        <w:spacing w:after="200"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«Методичні рекомендації щодо подання та складання психокорекцій них програм (тренінгів), що подаються на експертизу психологічного та соціологічного інструментарію» (26.08.2010).</w:t>
      </w:r>
    </w:p>
    <w:p w:rsidR="00150E3F" w:rsidRPr="00690775" w:rsidRDefault="00150E3F" w:rsidP="006768B8">
      <w:pPr>
        <w:pStyle w:val="a3"/>
        <w:numPr>
          <w:ilvl w:val="0"/>
          <w:numId w:val="22"/>
        </w:numPr>
        <w:spacing w:after="200"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Психологічний практикум : «Соціально</w:t>
      </w:r>
      <w:r w:rsid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- психологічний аспект супроводу навчально-виховного процесу»</w:t>
      </w:r>
      <w:r w:rsidR="00641EF0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(29.03.2012).</w:t>
      </w:r>
    </w:p>
    <w:p w:rsidR="00150E3F" w:rsidRPr="00690775" w:rsidRDefault="00150E3F" w:rsidP="006768B8">
      <w:pPr>
        <w:pStyle w:val="a3"/>
        <w:numPr>
          <w:ilvl w:val="0"/>
          <w:numId w:val="22"/>
        </w:numPr>
        <w:spacing w:after="200"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«Психологічне забезпечення і соціально – педагогічний супровід інклюзивної освіти»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(21.08.2012).</w:t>
      </w:r>
    </w:p>
    <w:p w:rsidR="00150E3F" w:rsidRPr="00690775" w:rsidRDefault="00150E3F" w:rsidP="006768B8">
      <w:pPr>
        <w:pStyle w:val="a3"/>
        <w:numPr>
          <w:ilvl w:val="0"/>
          <w:numId w:val="22"/>
        </w:numPr>
        <w:spacing w:after="200"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Презентація досвіду роботи «Формування в учнів навичок здорового способу життя»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(11.01.2013)</w:t>
      </w:r>
      <w:r w:rsidR="00542C38" w:rsidRPr="00690775">
        <w:rPr>
          <w:sz w:val="28"/>
          <w:szCs w:val="28"/>
        </w:rPr>
        <w:t>.</w:t>
      </w:r>
    </w:p>
    <w:p w:rsidR="00150E3F" w:rsidRPr="00690775" w:rsidRDefault="00150E3F" w:rsidP="00641EF0">
      <w:pPr>
        <w:pStyle w:val="a3"/>
        <w:spacing w:after="200" w:line="360" w:lineRule="auto"/>
        <w:ind w:left="0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Психологічна просвіта  учнів.</w:t>
      </w:r>
    </w:p>
    <w:p w:rsidR="00150E3F" w:rsidRPr="00690775" w:rsidRDefault="00150E3F" w:rsidP="006768B8">
      <w:pPr>
        <w:pStyle w:val="a3"/>
        <w:spacing w:after="200" w:line="360" w:lineRule="auto"/>
        <w:ind w:left="0" w:hanging="284"/>
        <w:rPr>
          <w:sz w:val="28"/>
          <w:szCs w:val="28"/>
        </w:rPr>
      </w:pPr>
      <w:r w:rsidRPr="00690775">
        <w:rPr>
          <w:sz w:val="28"/>
          <w:szCs w:val="28"/>
        </w:rPr>
        <w:t>Виступи на годинах психолога з бесідою, інформаційним повідомленням на загальношкільній лінійці, заходи в рамках Тижня психології, Дня толерантності, Дня здоров’я, Тижня профілактики ВІЛ та СНІД.</w:t>
      </w:r>
    </w:p>
    <w:p w:rsidR="00150E3F" w:rsidRPr="00690775" w:rsidRDefault="00150E3F" w:rsidP="006768B8">
      <w:pPr>
        <w:pStyle w:val="a3"/>
        <w:spacing w:after="200" w:line="360" w:lineRule="auto"/>
        <w:ind w:left="0" w:hanging="284"/>
        <w:rPr>
          <w:b/>
          <w:sz w:val="28"/>
          <w:szCs w:val="28"/>
        </w:rPr>
      </w:pPr>
      <w:r w:rsidRPr="00690775">
        <w:rPr>
          <w:b/>
          <w:sz w:val="28"/>
          <w:szCs w:val="28"/>
        </w:rPr>
        <w:t>8.Дослідницька діяльність.</w:t>
      </w:r>
    </w:p>
    <w:p w:rsidR="00150E3F" w:rsidRPr="00690775" w:rsidRDefault="00150E3F" w:rsidP="006768B8">
      <w:pPr>
        <w:spacing w:line="360" w:lineRule="auto"/>
        <w:rPr>
          <w:sz w:val="28"/>
          <w:szCs w:val="28"/>
        </w:rPr>
      </w:pPr>
      <w:r w:rsidRPr="00690775">
        <w:rPr>
          <w:sz w:val="28"/>
          <w:szCs w:val="28"/>
        </w:rPr>
        <w:t>Реалізація заходів згідно проекту професійного зростання  на 2012-2017рр.</w:t>
      </w:r>
    </w:p>
    <w:p w:rsidR="00150E3F" w:rsidRPr="00690775" w:rsidRDefault="00150E3F" w:rsidP="006768B8">
      <w:pPr>
        <w:spacing w:line="360" w:lineRule="auto"/>
        <w:rPr>
          <w:rStyle w:val="a8"/>
          <w:sz w:val="28"/>
          <w:szCs w:val="28"/>
        </w:rPr>
      </w:pPr>
      <w:r w:rsidRPr="00690775">
        <w:rPr>
          <w:sz w:val="28"/>
          <w:szCs w:val="28"/>
        </w:rPr>
        <w:t xml:space="preserve"> на тему:</w:t>
      </w:r>
      <w:r w:rsidR="00641EF0" w:rsidRPr="00690775">
        <w:rPr>
          <w:sz w:val="28"/>
          <w:szCs w:val="28"/>
        </w:rPr>
        <w:t xml:space="preserve"> </w:t>
      </w:r>
      <w:r w:rsidR="00953CCB" w:rsidRPr="00690775">
        <w:rPr>
          <w:sz w:val="28"/>
          <w:szCs w:val="28"/>
        </w:rPr>
        <w:t>«</w:t>
      </w:r>
      <w:r w:rsidRPr="00690775">
        <w:rPr>
          <w:sz w:val="28"/>
          <w:szCs w:val="28"/>
        </w:rPr>
        <w:t>Формування здоров’язберігаючих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компетентностей серед учасників навчально-виховного процесу» (Додаток 2).</w:t>
      </w:r>
    </w:p>
    <w:p w:rsidR="00150E3F" w:rsidRPr="00690775" w:rsidRDefault="00150E3F" w:rsidP="006768B8">
      <w:pPr>
        <w:rPr>
          <w:i/>
          <w:iCs/>
          <w:sz w:val="28"/>
          <w:szCs w:val="28"/>
        </w:rPr>
      </w:pPr>
    </w:p>
    <w:p w:rsidR="00150E3F" w:rsidRPr="00690775" w:rsidRDefault="00150E3F" w:rsidP="006768B8">
      <w:pPr>
        <w:pStyle w:val="a5"/>
        <w:spacing w:line="360" w:lineRule="auto"/>
        <w:ind w:hanging="284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 xml:space="preserve">Для популяризації психологічної науки та отримання досвіду наукових досліджень заохочую учнів для навчання в секції психології </w:t>
      </w:r>
      <w:r w:rsidR="00641EF0" w:rsidRPr="00690775">
        <w:rPr>
          <w:sz w:val="28"/>
          <w:szCs w:val="28"/>
          <w:lang w:val="uk-UA"/>
        </w:rPr>
        <w:t>Лановецької</w:t>
      </w:r>
      <w:r w:rsidR="00953CCB" w:rsidRP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 xml:space="preserve">філії Тернопільського обласного територіального відділення МАН України, яка в </w:t>
      </w:r>
      <w:r w:rsidRPr="00690775">
        <w:rPr>
          <w:sz w:val="28"/>
          <w:szCs w:val="28"/>
          <w:lang w:val="uk-UA"/>
        </w:rPr>
        <w:lastRenderedPageBreak/>
        <w:t xml:space="preserve">нашому закладі  діє з листопада 2011 року. Цьогоріч </w:t>
      </w:r>
      <w:r w:rsid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учасником секції (</w:t>
      </w:r>
      <w:proofErr w:type="spellStart"/>
      <w:r w:rsidRPr="00690775">
        <w:rPr>
          <w:sz w:val="28"/>
          <w:szCs w:val="28"/>
          <w:lang w:val="uk-UA"/>
        </w:rPr>
        <w:t>Силюком</w:t>
      </w:r>
      <w:proofErr w:type="spellEnd"/>
      <w:r w:rsidRPr="00690775">
        <w:rPr>
          <w:sz w:val="28"/>
          <w:szCs w:val="28"/>
          <w:lang w:val="uk-UA"/>
        </w:rPr>
        <w:t xml:space="preserve"> Михайлом) було  виконано наукову роботу «Бар’єри спілкування у сучасних однокласників».  Учні  допомагають  практичному психологу проводити просвітницьку та профілактичну роботу серед учнів навчального закладу. Надаю методичну допомогу та проводжу шкільний етап олімпіади з педагогіки та психології. За результатами II і ІІІ етапів Всеукраїнської олімпіади з педагогіки та психології учень 11 класу   </w:t>
      </w:r>
      <w:proofErr w:type="spellStart"/>
      <w:r w:rsidRPr="00690775">
        <w:rPr>
          <w:sz w:val="28"/>
          <w:szCs w:val="28"/>
          <w:lang w:val="uk-UA"/>
        </w:rPr>
        <w:t>Я</w:t>
      </w:r>
      <w:r w:rsidR="00641EF0" w:rsidRPr="00690775">
        <w:rPr>
          <w:sz w:val="28"/>
          <w:szCs w:val="28"/>
          <w:lang w:val="uk-UA"/>
        </w:rPr>
        <w:t>центюк</w:t>
      </w:r>
      <w:proofErr w:type="spellEnd"/>
      <w:r w:rsidR="00641EF0" w:rsidRPr="00690775">
        <w:rPr>
          <w:sz w:val="28"/>
          <w:szCs w:val="28"/>
          <w:lang w:val="uk-UA"/>
        </w:rPr>
        <w:t xml:space="preserve"> Роман зайняв І місце. 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 xml:space="preserve">Спільно із соціальним педагогом </w:t>
      </w:r>
      <w:proofErr w:type="spellStart"/>
      <w:r w:rsidRPr="00690775">
        <w:rPr>
          <w:sz w:val="28"/>
          <w:szCs w:val="28"/>
        </w:rPr>
        <w:t>Скидан</w:t>
      </w:r>
      <w:proofErr w:type="spellEnd"/>
      <w:r w:rsidRPr="00690775">
        <w:rPr>
          <w:sz w:val="28"/>
          <w:szCs w:val="28"/>
        </w:rPr>
        <w:t xml:space="preserve"> С.Д, розробляємо  та реалізовуємо плани  заходів соціальної і психологічної  роботи  в рамках діяльності психологічної служби НВК «Лановецька ЗОШ –ІІІ ст..№2 – гімназія» :</w:t>
      </w:r>
    </w:p>
    <w:p w:rsidR="00150E3F" w:rsidRPr="00690775" w:rsidRDefault="00150E3F" w:rsidP="006768B8">
      <w:pPr>
        <w:pStyle w:val="a5"/>
        <w:numPr>
          <w:ilvl w:val="0"/>
          <w:numId w:val="17"/>
        </w:numPr>
        <w:spacing w:line="360" w:lineRule="auto"/>
        <w:ind w:left="0" w:hanging="284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>проведення районного семінару на тему: «</w:t>
      </w:r>
      <w:r w:rsidRPr="00690775">
        <w:rPr>
          <w:bCs/>
          <w:sz w:val="28"/>
          <w:szCs w:val="28"/>
          <w:lang w:val="uk-UA"/>
        </w:rPr>
        <w:t>Психологічне забезпечення та підвищення ефективності педагогічного процесу, захист психічного здоров’я та соціального благополуччя</w:t>
      </w:r>
      <w:r w:rsidR="00953CCB" w:rsidRPr="00690775">
        <w:rPr>
          <w:bCs/>
          <w:sz w:val="28"/>
          <w:szCs w:val="28"/>
          <w:lang w:val="uk-UA"/>
        </w:rPr>
        <w:t xml:space="preserve"> </w:t>
      </w:r>
      <w:r w:rsidRPr="00690775">
        <w:rPr>
          <w:bCs/>
          <w:sz w:val="28"/>
          <w:szCs w:val="28"/>
          <w:lang w:val="uk-UA"/>
        </w:rPr>
        <w:t>усіх його учасників».(15.10.2012).,</w:t>
      </w:r>
    </w:p>
    <w:p w:rsidR="00150E3F" w:rsidRPr="00690775" w:rsidRDefault="00150E3F" w:rsidP="006768B8">
      <w:pPr>
        <w:pStyle w:val="a5"/>
        <w:numPr>
          <w:ilvl w:val="0"/>
          <w:numId w:val="17"/>
        </w:numPr>
        <w:spacing w:line="360" w:lineRule="auto"/>
        <w:ind w:left="0" w:hanging="284"/>
        <w:rPr>
          <w:sz w:val="28"/>
          <w:szCs w:val="28"/>
          <w:lang w:val="uk-UA"/>
        </w:rPr>
      </w:pPr>
      <w:r w:rsidRPr="00690775">
        <w:rPr>
          <w:bCs/>
          <w:sz w:val="28"/>
          <w:szCs w:val="28"/>
          <w:lang w:val="uk-UA"/>
        </w:rPr>
        <w:t>психолого</w:t>
      </w:r>
      <w:r w:rsidR="00690775">
        <w:rPr>
          <w:bCs/>
          <w:sz w:val="28"/>
          <w:szCs w:val="28"/>
          <w:lang w:val="uk-UA"/>
        </w:rPr>
        <w:t xml:space="preserve"> </w:t>
      </w:r>
      <w:r w:rsidRPr="00690775">
        <w:rPr>
          <w:bCs/>
          <w:sz w:val="28"/>
          <w:szCs w:val="28"/>
          <w:lang w:val="uk-UA"/>
        </w:rPr>
        <w:t>- педагогічні семінари та практикуми,</w:t>
      </w:r>
    </w:p>
    <w:p w:rsidR="00150E3F" w:rsidRPr="00690775" w:rsidRDefault="00150E3F" w:rsidP="006768B8">
      <w:pPr>
        <w:pStyle w:val="a5"/>
        <w:numPr>
          <w:ilvl w:val="0"/>
          <w:numId w:val="17"/>
        </w:numPr>
        <w:spacing w:line="360" w:lineRule="auto"/>
        <w:ind w:left="0" w:hanging="284"/>
        <w:rPr>
          <w:sz w:val="28"/>
          <w:szCs w:val="28"/>
          <w:lang w:val="uk-UA"/>
        </w:rPr>
      </w:pPr>
      <w:r w:rsidRPr="00690775">
        <w:rPr>
          <w:bCs/>
          <w:sz w:val="28"/>
          <w:szCs w:val="28"/>
          <w:lang w:val="uk-UA"/>
        </w:rPr>
        <w:t xml:space="preserve"> Тиждень психології, </w:t>
      </w:r>
    </w:p>
    <w:p w:rsidR="00150E3F" w:rsidRPr="00690775" w:rsidRDefault="00150E3F" w:rsidP="006768B8">
      <w:pPr>
        <w:pStyle w:val="a5"/>
        <w:numPr>
          <w:ilvl w:val="0"/>
          <w:numId w:val="17"/>
        </w:numPr>
        <w:spacing w:line="360" w:lineRule="auto"/>
        <w:ind w:left="0" w:hanging="284"/>
        <w:rPr>
          <w:sz w:val="28"/>
          <w:szCs w:val="28"/>
          <w:lang w:val="uk-UA"/>
        </w:rPr>
      </w:pPr>
      <w:r w:rsidRPr="00690775">
        <w:rPr>
          <w:bCs/>
          <w:sz w:val="28"/>
          <w:szCs w:val="28"/>
          <w:lang w:val="uk-UA"/>
        </w:rPr>
        <w:t>Марафон ерудитів, експериментальні дослідження, просвітницькі заходи у роботі з батьками, профілактична робота.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Беру участь у виховній роботі( участь у засіданнях Ради профілактики правопорушень, запобігання конфліктам в учнівських колективах, виявлення та супроводження дітей «групи ризику»,профілактика відхилень у поведінці, орієнтація учнів на здоровий спосіб життя, здійснення психологічного супроводу Школи сприяння здоров’ю, проведення позакласних заходів, інтелектуальних ігор); відвідую уроки з метою психологічного аналізу діяльності вчителя, як член атестаційної комісії школи; здійснюю психологічну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підтримку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педагогів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(</w:t>
      </w:r>
      <w:proofErr w:type="spellStart"/>
      <w:r w:rsidRPr="00690775">
        <w:rPr>
          <w:sz w:val="28"/>
          <w:szCs w:val="28"/>
        </w:rPr>
        <w:t>психодіагностична</w:t>
      </w:r>
      <w:proofErr w:type="spellEnd"/>
      <w:r w:rsidRPr="00690775">
        <w:rPr>
          <w:sz w:val="28"/>
          <w:szCs w:val="28"/>
        </w:rPr>
        <w:t xml:space="preserve"> робота, релаксаційні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заняття,),  працюю на запит  адміністрації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навчального закладу, допомагаю у вирішенні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актуальних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питань.</w:t>
      </w:r>
    </w:p>
    <w:p w:rsidR="00150E3F" w:rsidRPr="00690775" w:rsidRDefault="00150E3F" w:rsidP="006768B8">
      <w:pPr>
        <w:pStyle w:val="a5"/>
        <w:spacing w:line="360" w:lineRule="auto"/>
        <w:ind w:hanging="284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>Прагну довести усім учасникам навчально</w:t>
      </w:r>
      <w:r w:rsid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 xml:space="preserve"> – виховного процесу, що робота психолога, перш за все, полягає в  своєчасній психологічній допомозі учням, </w:t>
      </w:r>
      <w:r w:rsidRPr="00690775">
        <w:rPr>
          <w:sz w:val="28"/>
          <w:szCs w:val="28"/>
          <w:lang w:val="uk-UA"/>
        </w:rPr>
        <w:lastRenderedPageBreak/>
        <w:t>вчителям, батькам, адміністрації у відповідності до нормативно – правових документів.</w:t>
      </w:r>
    </w:p>
    <w:p w:rsidR="00150E3F" w:rsidRPr="00690775" w:rsidRDefault="00150E3F" w:rsidP="006768B8">
      <w:pPr>
        <w:spacing w:line="360" w:lineRule="auto"/>
        <w:ind w:hanging="284"/>
        <w:rPr>
          <w:sz w:val="28"/>
          <w:szCs w:val="28"/>
        </w:rPr>
      </w:pPr>
      <w:r w:rsidRPr="00690775">
        <w:rPr>
          <w:sz w:val="28"/>
          <w:szCs w:val="28"/>
        </w:rPr>
        <w:t>Участь в</w:t>
      </w:r>
      <w:r w:rsidR="00953CCB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проведенні обласного семінару-практикуму на тему:</w:t>
      </w:r>
      <w:r w:rsidR="008E4DC4" w:rsidRPr="00690775">
        <w:rPr>
          <w:sz w:val="28"/>
          <w:szCs w:val="28"/>
        </w:rPr>
        <w:t xml:space="preserve"> </w:t>
      </w:r>
      <w:r w:rsidRPr="00690775">
        <w:rPr>
          <w:sz w:val="28"/>
          <w:szCs w:val="28"/>
        </w:rPr>
        <w:t>«Соціально-психологічніаспектисупроводунавчально-виховногопроцесу».(19.04.2012)</w:t>
      </w:r>
    </w:p>
    <w:p w:rsidR="00150E3F" w:rsidRPr="00690775" w:rsidRDefault="00150E3F" w:rsidP="006768B8">
      <w:pPr>
        <w:pStyle w:val="a5"/>
        <w:ind w:hanging="284"/>
        <w:rPr>
          <w:lang w:val="uk-UA"/>
        </w:rPr>
      </w:pPr>
    </w:p>
    <w:p w:rsidR="00150E3F" w:rsidRPr="00690775" w:rsidRDefault="00150E3F" w:rsidP="00641EF0">
      <w:pPr>
        <w:pStyle w:val="a5"/>
        <w:ind w:hanging="284"/>
        <w:rPr>
          <w:sz w:val="28"/>
          <w:szCs w:val="28"/>
          <w:lang w:val="uk-UA"/>
        </w:rPr>
      </w:pPr>
      <w:r w:rsidRPr="00690775">
        <w:rPr>
          <w:sz w:val="28"/>
          <w:szCs w:val="28"/>
          <w:lang w:val="uk-UA"/>
        </w:rPr>
        <w:t>Сприяння організації профорієнтаційних екскурсій районним центром зайнятості на виробництво (ВАТ «</w:t>
      </w:r>
      <w:r w:rsid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Ланівці</w:t>
      </w:r>
      <w:r w:rsidR="008E4DC4" w:rsidRP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- цукор», пекарню).</w:t>
      </w:r>
      <w:r w:rsid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( 11.04.2012,</w:t>
      </w:r>
      <w:r w:rsidR="00690775">
        <w:rPr>
          <w:sz w:val="28"/>
          <w:szCs w:val="28"/>
          <w:lang w:val="uk-UA"/>
        </w:rPr>
        <w:t xml:space="preserve"> </w:t>
      </w:r>
      <w:r w:rsidRPr="00690775">
        <w:rPr>
          <w:sz w:val="28"/>
          <w:szCs w:val="28"/>
          <w:lang w:val="uk-UA"/>
        </w:rPr>
        <w:t>01.11.2012)</w:t>
      </w:r>
    </w:p>
    <w:sectPr w:rsidR="00150E3F" w:rsidRPr="00690775" w:rsidSect="00641EF0">
      <w:pgSz w:w="11906" w:h="16838"/>
      <w:pgMar w:top="1134" w:right="85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078"/>
    <w:multiLevelType w:val="hybridMultilevel"/>
    <w:tmpl w:val="B914E7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74784"/>
    <w:multiLevelType w:val="hybridMultilevel"/>
    <w:tmpl w:val="8CDC5760"/>
    <w:lvl w:ilvl="0" w:tplc="926E0E78">
      <w:start w:val="4"/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">
    <w:nsid w:val="0AD65ABE"/>
    <w:multiLevelType w:val="hybridMultilevel"/>
    <w:tmpl w:val="CAD84D7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C09EA"/>
    <w:multiLevelType w:val="hybridMultilevel"/>
    <w:tmpl w:val="2EF49AAE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FD042CE"/>
    <w:multiLevelType w:val="hybridMultilevel"/>
    <w:tmpl w:val="C8504C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064DEB"/>
    <w:multiLevelType w:val="hybridMultilevel"/>
    <w:tmpl w:val="F8662442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E2063"/>
    <w:multiLevelType w:val="hybridMultilevel"/>
    <w:tmpl w:val="28FA618A"/>
    <w:lvl w:ilvl="0" w:tplc="B7B636D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F3C14"/>
    <w:multiLevelType w:val="hybridMultilevel"/>
    <w:tmpl w:val="21587C48"/>
    <w:lvl w:ilvl="0" w:tplc="0422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2B313BFC"/>
    <w:multiLevelType w:val="hybridMultilevel"/>
    <w:tmpl w:val="08526D74"/>
    <w:lvl w:ilvl="0" w:tplc="B7B636D0">
      <w:start w:val="9"/>
      <w:numFmt w:val="bullet"/>
      <w:lvlText w:val="-"/>
      <w:lvlJc w:val="left"/>
      <w:pPr>
        <w:ind w:left="1005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4EC0D7E"/>
    <w:multiLevelType w:val="hybridMultilevel"/>
    <w:tmpl w:val="124C3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77F24"/>
    <w:multiLevelType w:val="hybridMultilevel"/>
    <w:tmpl w:val="E9483504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A592A0D"/>
    <w:multiLevelType w:val="hybridMultilevel"/>
    <w:tmpl w:val="E55A46C0"/>
    <w:lvl w:ilvl="0" w:tplc="042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B804C30"/>
    <w:multiLevelType w:val="hybridMultilevel"/>
    <w:tmpl w:val="7390D0A6"/>
    <w:lvl w:ilvl="0" w:tplc="042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0996AA9"/>
    <w:multiLevelType w:val="hybridMultilevel"/>
    <w:tmpl w:val="4F106A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D7697"/>
    <w:multiLevelType w:val="hybridMultilevel"/>
    <w:tmpl w:val="1D883D0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4E27A2"/>
    <w:multiLevelType w:val="hybridMultilevel"/>
    <w:tmpl w:val="15AE1826"/>
    <w:lvl w:ilvl="0" w:tplc="5310E3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737D9"/>
    <w:multiLevelType w:val="hybridMultilevel"/>
    <w:tmpl w:val="A950D7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1B74"/>
    <w:multiLevelType w:val="hybridMultilevel"/>
    <w:tmpl w:val="1D883D0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3B625D"/>
    <w:multiLevelType w:val="hybridMultilevel"/>
    <w:tmpl w:val="85242AFC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AB4E5A"/>
    <w:multiLevelType w:val="hybridMultilevel"/>
    <w:tmpl w:val="170457A8"/>
    <w:lvl w:ilvl="0" w:tplc="463CC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B405CE"/>
    <w:multiLevelType w:val="hybridMultilevel"/>
    <w:tmpl w:val="E542B6EC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7D9F23B4"/>
    <w:multiLevelType w:val="hybridMultilevel"/>
    <w:tmpl w:val="DDC08B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3"/>
  </w:num>
  <w:num w:numId="5">
    <w:abstractNumId w:val="7"/>
  </w:num>
  <w:num w:numId="6">
    <w:abstractNumId w:val="19"/>
  </w:num>
  <w:num w:numId="7">
    <w:abstractNumId w:val="6"/>
  </w:num>
  <w:num w:numId="8">
    <w:abstractNumId w:val="4"/>
  </w:num>
  <w:num w:numId="9">
    <w:abstractNumId w:val="17"/>
  </w:num>
  <w:num w:numId="10">
    <w:abstractNumId w:val="14"/>
  </w:num>
  <w:num w:numId="11">
    <w:abstractNumId w:val="5"/>
  </w:num>
  <w:num w:numId="12">
    <w:abstractNumId w:val="21"/>
  </w:num>
  <w:num w:numId="13">
    <w:abstractNumId w:val="9"/>
  </w:num>
  <w:num w:numId="14">
    <w:abstractNumId w:val="13"/>
  </w:num>
  <w:num w:numId="15">
    <w:abstractNumId w:val="2"/>
  </w:num>
  <w:num w:numId="16">
    <w:abstractNumId w:val="11"/>
  </w:num>
  <w:num w:numId="17">
    <w:abstractNumId w:val="8"/>
  </w:num>
  <w:num w:numId="18">
    <w:abstractNumId w:val="20"/>
  </w:num>
  <w:num w:numId="19">
    <w:abstractNumId w:val="0"/>
  </w:num>
  <w:num w:numId="20">
    <w:abstractNumId w:val="18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B3"/>
    <w:rsid w:val="00056094"/>
    <w:rsid w:val="0005675F"/>
    <w:rsid w:val="00070A9F"/>
    <w:rsid w:val="000C2C29"/>
    <w:rsid w:val="000D108E"/>
    <w:rsid w:val="000F1C69"/>
    <w:rsid w:val="00121275"/>
    <w:rsid w:val="00146860"/>
    <w:rsid w:val="00150E3F"/>
    <w:rsid w:val="001961B7"/>
    <w:rsid w:val="001A679A"/>
    <w:rsid w:val="001B5749"/>
    <w:rsid w:val="001F759E"/>
    <w:rsid w:val="00224DB3"/>
    <w:rsid w:val="00292FBB"/>
    <w:rsid w:val="00294538"/>
    <w:rsid w:val="002A4003"/>
    <w:rsid w:val="002B2095"/>
    <w:rsid w:val="002E7618"/>
    <w:rsid w:val="002F3ABB"/>
    <w:rsid w:val="003014DE"/>
    <w:rsid w:val="00302F8B"/>
    <w:rsid w:val="00305EF4"/>
    <w:rsid w:val="00357E55"/>
    <w:rsid w:val="003729A9"/>
    <w:rsid w:val="003C42E7"/>
    <w:rsid w:val="003D0167"/>
    <w:rsid w:val="003D6692"/>
    <w:rsid w:val="003E26D9"/>
    <w:rsid w:val="0043575E"/>
    <w:rsid w:val="00444AA4"/>
    <w:rsid w:val="00454BBD"/>
    <w:rsid w:val="00484B9A"/>
    <w:rsid w:val="004E02BF"/>
    <w:rsid w:val="004E07F7"/>
    <w:rsid w:val="004E1274"/>
    <w:rsid w:val="005251A8"/>
    <w:rsid w:val="005271E3"/>
    <w:rsid w:val="00542C38"/>
    <w:rsid w:val="0055459B"/>
    <w:rsid w:val="005C004C"/>
    <w:rsid w:val="005D0640"/>
    <w:rsid w:val="005F34B8"/>
    <w:rsid w:val="006075B3"/>
    <w:rsid w:val="006157ED"/>
    <w:rsid w:val="00621A82"/>
    <w:rsid w:val="00626499"/>
    <w:rsid w:val="00641EF0"/>
    <w:rsid w:val="006666AB"/>
    <w:rsid w:val="006768B8"/>
    <w:rsid w:val="00690775"/>
    <w:rsid w:val="006B7B69"/>
    <w:rsid w:val="006C4DFD"/>
    <w:rsid w:val="006E536E"/>
    <w:rsid w:val="00714A21"/>
    <w:rsid w:val="00750B7E"/>
    <w:rsid w:val="00755C20"/>
    <w:rsid w:val="00756B07"/>
    <w:rsid w:val="00793EE7"/>
    <w:rsid w:val="00797023"/>
    <w:rsid w:val="007F543E"/>
    <w:rsid w:val="007F6F87"/>
    <w:rsid w:val="008046A0"/>
    <w:rsid w:val="008210A7"/>
    <w:rsid w:val="00874D15"/>
    <w:rsid w:val="008808A1"/>
    <w:rsid w:val="008A1A4E"/>
    <w:rsid w:val="008B1042"/>
    <w:rsid w:val="008D2B4A"/>
    <w:rsid w:val="008E4DC4"/>
    <w:rsid w:val="00940CFD"/>
    <w:rsid w:val="00941AB2"/>
    <w:rsid w:val="00941B24"/>
    <w:rsid w:val="00953CCB"/>
    <w:rsid w:val="009617D2"/>
    <w:rsid w:val="00983179"/>
    <w:rsid w:val="009A1A83"/>
    <w:rsid w:val="009A6D53"/>
    <w:rsid w:val="009B0516"/>
    <w:rsid w:val="00A115F5"/>
    <w:rsid w:val="00A441DD"/>
    <w:rsid w:val="00AB1B0D"/>
    <w:rsid w:val="00AB52A8"/>
    <w:rsid w:val="00AC171D"/>
    <w:rsid w:val="00AE35C9"/>
    <w:rsid w:val="00B520F2"/>
    <w:rsid w:val="00B52E74"/>
    <w:rsid w:val="00C5485D"/>
    <w:rsid w:val="00C63F0B"/>
    <w:rsid w:val="00C6571B"/>
    <w:rsid w:val="00CA0C58"/>
    <w:rsid w:val="00CC1B51"/>
    <w:rsid w:val="00D560AC"/>
    <w:rsid w:val="00D62C42"/>
    <w:rsid w:val="00D84220"/>
    <w:rsid w:val="00DA1288"/>
    <w:rsid w:val="00DB1888"/>
    <w:rsid w:val="00DC6BDD"/>
    <w:rsid w:val="00E4097E"/>
    <w:rsid w:val="00E43468"/>
    <w:rsid w:val="00E54B20"/>
    <w:rsid w:val="00E818AF"/>
    <w:rsid w:val="00E81C77"/>
    <w:rsid w:val="00E872F3"/>
    <w:rsid w:val="00E93D14"/>
    <w:rsid w:val="00F46E4B"/>
    <w:rsid w:val="00F52AB2"/>
    <w:rsid w:val="00F74CE0"/>
    <w:rsid w:val="00F933AC"/>
    <w:rsid w:val="00FB59E2"/>
    <w:rsid w:val="00FC3586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61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560AC"/>
    <w:pPr>
      <w:spacing w:before="100" w:beforeAutospacing="1" w:after="100" w:afterAutospacing="1"/>
    </w:pPr>
    <w:rPr>
      <w:lang w:eastAsia="uk-UA"/>
    </w:rPr>
  </w:style>
  <w:style w:type="paragraph" w:styleId="a5">
    <w:name w:val="No Spacing"/>
    <w:uiPriority w:val="99"/>
    <w:qFormat/>
    <w:rsid w:val="00CA0C5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D2B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2B4A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uiPriority w:val="99"/>
    <w:qFormat/>
    <w:locked/>
    <w:rsid w:val="00F74CE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7F20-424E-49BE-83CC-28989352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15792</Words>
  <Characters>9003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mcm2006</dc:creator>
  <cp:keywords/>
  <dc:description/>
  <cp:lastModifiedBy>mcm2006</cp:lastModifiedBy>
  <cp:revision>9</cp:revision>
  <cp:lastPrinted>2005-01-01T00:51:00Z</cp:lastPrinted>
  <dcterms:created xsi:type="dcterms:W3CDTF">2013-02-26T22:52:00Z</dcterms:created>
  <dcterms:modified xsi:type="dcterms:W3CDTF">2013-03-20T17:30:00Z</dcterms:modified>
</cp:coreProperties>
</file>