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42C3" w:rsidRPr="002D3C2B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36"/>
          <w:szCs w:val="36"/>
          <w:lang w:val="uk-UA"/>
        </w:rPr>
      </w:pPr>
      <w:r w:rsidRPr="002D3C2B">
        <w:rPr>
          <w:rFonts w:ascii="Times New Roman" w:hAnsi="Times New Roman"/>
          <w:sz w:val="36"/>
          <w:szCs w:val="36"/>
          <w:lang w:val="uk-UA"/>
        </w:rPr>
        <w:t>Конспект уроку української мови на тему :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48"/>
          <w:szCs w:val="48"/>
          <w:lang w:val="uk-UA"/>
        </w:rPr>
        <w:t>Речення з однорідними членами (без сполучників і зі сполучниками а, але, і). Кома між однорідними членами речення»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jc w:val="right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5 клас</w:t>
      </w: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42C3" w:rsidRDefault="005642C3" w:rsidP="005642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поглибити поняття про однорідні члени речення; формувати вміння визначати в реченні однорідні члени, правильно інтонувати речення з однорідними членами та вживати розділові знаки; розвивати пам’ять, уміння аналізувати набуті знання; сприяти розвиткові естетичного сприйняття краси навколишнього світу.</w:t>
      </w:r>
    </w:p>
    <w:p w:rsid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642C3" w:rsidRDefault="005642C3" w:rsidP="005642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Тип:</w:t>
      </w:r>
      <w:r>
        <w:rPr>
          <w:rFonts w:ascii="Times New Roman" w:hAnsi="Times New Roman"/>
          <w:sz w:val="28"/>
          <w:szCs w:val="28"/>
          <w:lang w:val="uk-UA"/>
        </w:rPr>
        <w:t xml:space="preserve">  урок формування знань, умінь, навичок (формування мовної і мовленнєвої компетенцій).</w:t>
      </w:r>
    </w:p>
    <w:p w:rsidR="005642C3" w:rsidRDefault="005642C3" w:rsidP="005642C3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642C3" w:rsidRDefault="005642C3" w:rsidP="005642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Засоби навчання: 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(автор О.П.Глазова), проектор, картки.</w:t>
      </w:r>
    </w:p>
    <w:p w:rsidR="005642C3" w:rsidRDefault="005642C3" w:rsidP="005642C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Перебіг уроку</w:t>
      </w:r>
    </w:p>
    <w:p w:rsidR="005642C3" w:rsidRDefault="005642C3" w:rsidP="005642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Організаційний етап.</w:t>
      </w:r>
    </w:p>
    <w:p w:rsidR="005642C3" w:rsidRDefault="005642C3" w:rsidP="005642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/>
          <w:sz w:val="28"/>
          <w:szCs w:val="28"/>
          <w:lang w:val="uk-UA"/>
        </w:rPr>
        <w:t>Перевірка домашнього завдання.</w:t>
      </w:r>
    </w:p>
    <w:p w:rsidR="005642C3" w:rsidRDefault="005642C3" w:rsidP="005642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>
        <w:rPr>
          <w:rFonts w:ascii="Times New Roman" w:hAnsi="Times New Roman"/>
          <w:sz w:val="28"/>
          <w:szCs w:val="28"/>
          <w:lang w:val="uk-UA"/>
        </w:rPr>
        <w:t>Актуалізація і корекція опорних знань. Мотивація навчальної діяльності.</w:t>
      </w:r>
    </w:p>
    <w:p w:rsidR="005642C3" w:rsidRDefault="005642C3" w:rsidP="005642C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схем, спроектованих на екран, складання за ними речень:</w:t>
      </w:r>
    </w:p>
    <w:p w:rsidR="005642C3" w:rsidRDefault="00E37B37" w:rsidP="005642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37B3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3.2pt;margin-top:15.6pt;width:.05pt;height:13.5pt;z-index:251648000" o:connectortype="straight">
            <v:stroke endarrow="block"/>
          </v:shape>
        </w:pict>
      </w:r>
      <w:r w:rsidRPr="00E37B37">
        <w:pict>
          <v:shape id="_x0000_s1030" type="#_x0000_t32" style="position:absolute;left:0;text-align:left;margin-left:322.95pt;margin-top:15.6pt;width:0;height:16.5pt;z-index:251649024" o:connectortype="straight">
            <v:stroke endarrow="block"/>
          </v:shape>
        </w:pict>
      </w:r>
      <w:r w:rsidRPr="00E37B37">
        <w:pict>
          <v:shape id="_x0000_s1028" type="#_x0000_t32" style="position:absolute;left:0;text-align:left;margin-left:117.45pt;margin-top:15.6pt;width:0;height:13.5pt;z-index:251650048" o:connectortype="straight">
            <v:stroke endarrow="block"/>
          </v:shape>
        </w:pict>
      </w:r>
      <w:r w:rsidRPr="00E37B37">
        <w:pict>
          <v:shape id="_x0000_s1026" type="#_x0000_t32" style="position:absolute;left:0;text-align:left;margin-left:268.95pt;margin-top:8.8pt;width:23.25pt;height:.05pt;z-index:251651072" o:connectortype="straight">
            <v:stroke startarrow="block" endarrow="block"/>
          </v:shape>
        </w:pict>
      </w:r>
      <w:r w:rsidRPr="00E37B37">
        <w:pict>
          <v:shape id="_x0000_s1027" type="#_x0000_t32" style="position:absolute;left:0;text-align:left;margin-left:69.45pt;margin-top:8.85pt;width:22.5pt;height:.05pt;flip:x;z-index:251652096" o:connectortype="straight">
            <v:stroke startarrow="block" endarrow="block"/>
          </v:shape>
        </w:pict>
      </w:r>
      <w:r w:rsidR="005642C3">
        <w:rPr>
          <w:rFonts w:ascii="Times New Roman" w:hAnsi="Times New Roman"/>
          <w:sz w:val="28"/>
          <w:szCs w:val="28"/>
          <w:u w:val="single"/>
          <w:lang w:val="uk-UA"/>
        </w:rPr>
        <w:t>Хто</w: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?         </w:t>
      </w:r>
      <w:r w:rsidR="005642C3">
        <w:rPr>
          <w:rFonts w:ascii="Times New Roman" w:hAnsi="Times New Roman"/>
          <w:sz w:val="28"/>
          <w:szCs w:val="28"/>
          <w:u w:val="double"/>
          <w:lang w:val="uk-UA"/>
        </w:rPr>
        <w:t>що роблять</w: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?                 2. </w:t>
      </w:r>
      <w:r w:rsidR="005642C3">
        <w:rPr>
          <w:rFonts w:ascii="Times New Roman" w:hAnsi="Times New Roman"/>
          <w:sz w:val="28"/>
          <w:szCs w:val="28"/>
          <w:u w:val="single"/>
          <w:lang w:val="uk-UA"/>
        </w:rPr>
        <w:t>хто</w: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642C3">
        <w:rPr>
          <w:rFonts w:ascii="Times New Roman" w:hAnsi="Times New Roman"/>
          <w:sz w:val="28"/>
          <w:szCs w:val="28"/>
          <w:u w:val="double"/>
          <w:lang w:val="uk-UA"/>
        </w:rPr>
        <w:t>що зробив</w:t>
      </w:r>
      <w:r w:rsidR="005642C3">
        <w:rPr>
          <w:rFonts w:ascii="Times New Roman" w:hAnsi="Times New Roman"/>
          <w:sz w:val="28"/>
          <w:szCs w:val="28"/>
          <w:lang w:val="uk-UA"/>
        </w:rPr>
        <w:t>?</w:t>
      </w:r>
    </w:p>
    <w:p w:rsidR="005642C3" w:rsidRDefault="005642C3" w:rsidP="005642C3">
      <w:pPr>
        <w:tabs>
          <w:tab w:val="left" w:pos="2325"/>
          <w:tab w:val="center" w:pos="4677"/>
          <w:tab w:val="left" w:pos="6405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яку? що?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Який?            куди?</w:t>
      </w:r>
    </w:p>
    <w:p w:rsidR="005642C3" w:rsidRDefault="005642C3" w:rsidP="005642C3">
      <w:pPr>
        <w:tabs>
          <w:tab w:val="left" w:pos="2325"/>
          <w:tab w:val="center" w:pos="4677"/>
          <w:tab w:val="left" w:pos="640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Створення проблемної ситуації</w:t>
      </w:r>
    </w:p>
    <w:p w:rsidR="005642C3" w:rsidRDefault="005642C3" w:rsidP="005642C3">
      <w:pPr>
        <w:pStyle w:val="a3"/>
        <w:numPr>
          <w:ilvl w:val="0"/>
          <w:numId w:val="2"/>
        </w:numPr>
        <w:tabs>
          <w:tab w:val="left" w:pos="709"/>
          <w:tab w:val="center" w:pos="4677"/>
          <w:tab w:val="left" w:pos="640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Зверніть увагу на цю схему:</w:t>
      </w:r>
    </w:p>
    <w:p w:rsidR="005642C3" w:rsidRDefault="00E37B37" w:rsidP="005642C3">
      <w:pPr>
        <w:tabs>
          <w:tab w:val="left" w:pos="2325"/>
          <w:tab w:val="center" w:pos="4677"/>
          <w:tab w:val="left" w:pos="6405"/>
        </w:tabs>
        <w:ind w:left="360"/>
        <w:rPr>
          <w:rFonts w:ascii="Times New Roman" w:hAnsi="Times New Roman"/>
          <w:sz w:val="28"/>
          <w:szCs w:val="28"/>
          <w:lang w:val="uk-UA"/>
        </w:rPr>
      </w:pPr>
      <w:r w:rsidRPr="00E37B37">
        <w:pict>
          <v:shape id="_x0000_s1032" type="#_x0000_t32" style="position:absolute;left:0;text-align:left;margin-left:268.95pt;margin-top:16.3pt;width:0;height:12.75pt;z-index:251653120" o:connectortype="straight">
            <v:stroke endarrow="block"/>
          </v:shape>
        </w:pict>
      </w:r>
      <w:r w:rsidRPr="00E37B37">
        <w:pict>
          <v:shape id="_x0000_s1031" type="#_x0000_t32" style="position:absolute;left:0;text-align:left;margin-left:52.95pt;margin-top:8pt;width:21.75pt;height:.05pt;z-index:251654144" o:connectortype="straight">
            <v:stroke startarrow="block" endarrow="block"/>
          </v:shape>
        </w:pict>
      </w:r>
      <w:r w:rsidR="005642C3">
        <w:rPr>
          <w:rFonts w:ascii="Times New Roman" w:hAnsi="Times New Roman"/>
          <w:sz w:val="28"/>
          <w:szCs w:val="28"/>
          <w:u w:val="double"/>
          <w:lang w:val="uk-UA"/>
        </w:rPr>
        <w:t>Що</w: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?          </w:t>
      </w:r>
      <w:r w:rsidR="005642C3">
        <w:rPr>
          <w:rFonts w:ascii="Times New Roman" w:hAnsi="Times New Roman"/>
          <w:sz w:val="28"/>
          <w:szCs w:val="28"/>
          <w:u w:val="double"/>
          <w:lang w:val="uk-UA"/>
        </w:rPr>
        <w:t>що робило</w: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?, </w:t>
      </w:r>
      <w:r w:rsidR="005642C3">
        <w:rPr>
          <w:rFonts w:ascii="Times New Roman" w:hAnsi="Times New Roman"/>
          <w:sz w:val="28"/>
          <w:szCs w:val="28"/>
          <w:u w:val="double"/>
          <w:lang w:val="uk-UA"/>
        </w:rPr>
        <w:t>що робило</w: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?, </w:t>
      </w:r>
      <w:r w:rsidR="005642C3">
        <w:rPr>
          <w:rFonts w:ascii="Times New Roman" w:hAnsi="Times New Roman"/>
          <w:sz w:val="28"/>
          <w:szCs w:val="28"/>
          <w:u w:val="double"/>
          <w:lang w:val="uk-UA"/>
        </w:rPr>
        <w:t>що робило</w:t>
      </w:r>
      <w:r w:rsidR="005642C3">
        <w:rPr>
          <w:rFonts w:ascii="Times New Roman" w:hAnsi="Times New Roman"/>
          <w:sz w:val="28"/>
          <w:szCs w:val="28"/>
          <w:lang w:val="uk-UA"/>
        </w:rPr>
        <w:t>?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u w:val="dotDash"/>
          <w:lang w:val="uk-UA"/>
        </w:rPr>
        <w:t>куди</w:t>
      </w:r>
      <w:r>
        <w:rPr>
          <w:rFonts w:ascii="Times New Roman" w:hAnsi="Times New Roman"/>
          <w:i/>
          <w:sz w:val="28"/>
          <w:szCs w:val="28"/>
          <w:lang w:val="uk-UA"/>
        </w:rPr>
        <w:t>?</w:t>
      </w:r>
    </w:p>
    <w:p w:rsidR="005642C3" w:rsidRDefault="005642C3" w:rsidP="005642C3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вирізняє цю схему з-поміж інших?</w:t>
      </w:r>
    </w:p>
    <w:p w:rsidR="005642C3" w:rsidRDefault="005642C3" w:rsidP="005642C3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які питання відповідають присудки у реченні?</w:t>
      </w:r>
    </w:p>
    <w:p w:rsidR="005642C3" w:rsidRDefault="005642C3" w:rsidP="005642C3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якого слова відноситься кожен присудок?</w:t>
      </w:r>
    </w:p>
    <w:p w:rsidR="005642C3" w:rsidRDefault="005642C3" w:rsidP="005642C3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Пригадайте, що ви знаєте про такі члени речення з початкової школи.</w:t>
      </w:r>
    </w:p>
    <w:p w:rsidR="005642C3" w:rsidRDefault="005642C3" w:rsidP="005642C3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хочете дізнатися більше про такі члени речення?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Повідомлення теми, мети  і завдань уроку.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Створення ситуації успіху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Створення оптимістичної обстановки, емоційне налаштування на успішну роботу.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- Сьогодні ми детальніше ознайомимося з реченнями, у яких є декілька підметів, присудків чи другорядних членів, навчимося визначати їх, а також правильно ставити розділові знаки в реченнях з однорідними членами та правильно інтонувати ці речення. Це дуже важливо,  і, я впевнена, вам усе вдасться.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Сприймання й усвідомлення нового матеріалу.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Колективна пошукова діяльність (розвиток соціальної компетентності).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підручником.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137, с.81 (усно).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Опрацювання теоретичного матеріалу на с. 81(інформаційна компетентність).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Первинне застосування нових знань.  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Вправи 138, 139.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Самостійне застосування учнями знань у стандартних ситуаціях.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над правильним інтонуванням речень (комунікативна компетентність). 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Визначте у реченнях однорідні члени. Які з них поєднані інтонацією переліку, а які – інтонацією протиставлення? Які поєднані лише інтонацією, без сполучника?  Прочитайте речення, дотримуючись правильної інтонації.                              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вправою 141.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Пунктуаційний практикум (речення спроектовано на екран)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Спишіть текст, розставляючи розділові знаки. Доберіть заголовок.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Хазяйнує жовтень скрізь. Убрав він золотом сади ліси парки і струшує додолу жовте листячко. Припорошив сріблястим інеєм дахи вкрив памороззю землю навіть маленькі калюжки сховав під тонкими скельцями льоду.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Пояснювальний диктант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Підкресліть однорідні члени речення,  поясніть вживання розділових знаків.</w:t>
      </w:r>
    </w:p>
    <w:p w:rsidR="005642C3" w:rsidRDefault="005642C3" w:rsidP="005642C3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Цвітуть троянди, мальви і жоржини на клумбі у бабусинім саду. 2. Я люблю рідну мову й вивчаю її таїну. 3. Звучала пісня вільно, гордо, величаво. 4. Вечірнє сонце позолотило гай і заховалося за обрій.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Виконання творчих завдань.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Творче конструювання.</w:t>
      </w:r>
    </w:p>
    <w:p w:rsidR="005642C3" w:rsidRDefault="005642C3" w:rsidP="005642C3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Об’єднайте пари (трійки) речень в одне з однорідними членами, вилучивши при цьому зайві слова.</w:t>
      </w:r>
    </w:p>
    <w:p w:rsidR="005642C3" w:rsidRDefault="005642C3" w:rsidP="005642C3">
      <w:pPr>
        <w:pStyle w:val="a3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Білі гуси на озеро впали. Гуси тихі води кругом розгойдали.</w:t>
      </w:r>
    </w:p>
    <w:p w:rsidR="005642C3" w:rsidRDefault="005642C3" w:rsidP="005642C3">
      <w:pPr>
        <w:pStyle w:val="a3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Річка синіє. Річка сумно зітхає. Річка шумить.</w:t>
      </w:r>
    </w:p>
    <w:p w:rsidR="005642C3" w:rsidRDefault="005642C3" w:rsidP="005642C3">
      <w:pPr>
        <w:pStyle w:val="a3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Синіли води. Синіли гори. Синіли долини.</w:t>
      </w:r>
    </w:p>
    <w:p w:rsidR="005642C3" w:rsidRDefault="005642C3" w:rsidP="005642C3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Побудуйте речення за поданими початками, доповнивши їх однорідними членами.</w:t>
      </w:r>
    </w:p>
    <w:p w:rsidR="005642C3" w:rsidRDefault="005642C3" w:rsidP="005642C3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Соловейко затьохкав у верболозах і…</w:t>
      </w:r>
    </w:p>
    <w:p w:rsidR="005642C3" w:rsidRDefault="005642C3" w:rsidP="005642C3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Жовте листя повільно кружляло в повітрі, але…</w:t>
      </w:r>
    </w:p>
    <w:p w:rsidR="005642C3" w:rsidRDefault="005642C3" w:rsidP="005642C3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ставком верби похилилися до води й …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Підсумки. Рефлексія.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 «Незакінчене речення»:</w:t>
      </w:r>
    </w:p>
    <w:p w:rsidR="005642C3" w:rsidRDefault="005642C3" w:rsidP="005642C3">
      <w:pPr>
        <w:pStyle w:val="a3"/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не знав і на уроці дізнався…</w:t>
      </w:r>
    </w:p>
    <w:p w:rsidR="005642C3" w:rsidRDefault="005642C3" w:rsidP="005642C3">
      <w:pPr>
        <w:pStyle w:val="a3"/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 складно було…</w:t>
      </w:r>
    </w:p>
    <w:p w:rsidR="005642C3" w:rsidRDefault="005642C3" w:rsidP="005642C3">
      <w:pPr>
        <w:pStyle w:val="a3"/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Найцікавіше було…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Х. </w:t>
      </w:r>
      <w:r>
        <w:rPr>
          <w:rFonts w:ascii="Times New Roman" w:hAnsi="Times New Roman"/>
          <w:sz w:val="28"/>
          <w:szCs w:val="28"/>
          <w:lang w:val="uk-UA"/>
        </w:rPr>
        <w:t>Домашнє завдання, інструктаж до його виконання.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Обов’язкове: опрацювати матеріал §13, виконати вправу 143.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бажанням: скласти 3 речення про природу рідного краю:1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-е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з однорідними підметами, 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-е</w:t>
      </w:r>
      <w:r>
        <w:rPr>
          <w:rFonts w:ascii="Times New Roman" w:hAnsi="Times New Roman"/>
          <w:sz w:val="28"/>
          <w:szCs w:val="28"/>
          <w:lang w:val="uk-UA"/>
        </w:rPr>
        <w:t xml:space="preserve"> – з однорідними додатками, 3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-є </w:t>
      </w:r>
      <w:r>
        <w:rPr>
          <w:rFonts w:ascii="Times New Roman" w:hAnsi="Times New Roman"/>
          <w:sz w:val="28"/>
          <w:szCs w:val="28"/>
          <w:lang w:val="uk-UA"/>
        </w:rPr>
        <w:t>– з однорідними означеннями.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sz w:val="44"/>
          <w:szCs w:val="44"/>
        </w:rPr>
      </w:pPr>
    </w:p>
    <w:p w:rsidR="005642C3" w:rsidRP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44"/>
          <w:szCs w:val="44"/>
        </w:rPr>
      </w:pP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  <w:t>Конспект уроку української мови на тему: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b/>
          <w:sz w:val="48"/>
          <w:szCs w:val="48"/>
          <w:lang w:val="uk-UA"/>
        </w:rPr>
      </w:pP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«Узагальнювальне слово при однорідних членах речення. Двокрапка й тире при узагальнювальних словах у реченнях з однорідними членами»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5445"/>
        </w:tabs>
        <w:jc w:val="right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5 клас</w:t>
      </w: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P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Мета: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дати поняття про узальнювальні слова при однорідних членах речення, формувати загальнопізнавальні вміння знаходити узагальнювальні слова при однорідних членах речення, аналізувати зв’язок між ними, правильно розставляти розділові знаки у реченнях із цими конструкціями; розвивати ключові компетентності, творчі вміння складати речення з виучуваними конструкціями та використовувати їх у мовленні; виховувати любов до природи рідного краю.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Тип:</w:t>
      </w:r>
      <w:r>
        <w:rPr>
          <w:rFonts w:ascii="Times New Roman" w:hAnsi="Times New Roman"/>
          <w:sz w:val="28"/>
          <w:szCs w:val="28"/>
          <w:lang w:val="uk-UA"/>
        </w:rPr>
        <w:t xml:space="preserve"> урок формування знань, умінь, навичок (розвиток мовної й мовленнєвої компетентностей).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Засоби навчання: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проектор, підручник, роздавальні картки.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Перебіг уроку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>
        <w:rPr>
          <w:rFonts w:ascii="Times New Roman" w:hAnsi="Times New Roman"/>
          <w:sz w:val="28"/>
          <w:szCs w:val="28"/>
          <w:lang w:val="uk-UA"/>
        </w:rPr>
        <w:t>Огранізаційний етап.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/>
          <w:sz w:val="28"/>
          <w:szCs w:val="28"/>
          <w:lang w:val="uk-UA"/>
        </w:rPr>
        <w:t>Перевірка домашнього завдання.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Індивідуальна робота з картками.</w:t>
      </w:r>
    </w:p>
    <w:p w:rsidR="005642C3" w:rsidRDefault="005642C3" w:rsidP="005642C3">
      <w:pPr>
        <w:pStyle w:val="a3"/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Виберіть лише ті картки, на яких написані характерні ознаки однорідних членів речення.</w:t>
      </w:r>
    </w:p>
    <w:p w:rsidR="005642C3" w:rsidRDefault="005642C3" w:rsidP="005642C3">
      <w:pPr>
        <w:pStyle w:val="a3"/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Картки з написами:</w:t>
      </w:r>
    </w:p>
    <w:p w:rsidR="005642C3" w:rsidRDefault="005642C3" w:rsidP="005642C3">
      <w:pPr>
        <w:pStyle w:val="a3"/>
        <w:numPr>
          <w:ilvl w:val="0"/>
          <w:numId w:val="8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Відповідають на одне й те саме питання.</w:t>
      </w:r>
    </w:p>
    <w:p w:rsidR="005642C3" w:rsidRDefault="005642C3" w:rsidP="005642C3">
      <w:pPr>
        <w:pStyle w:val="a3"/>
        <w:numPr>
          <w:ilvl w:val="0"/>
          <w:numId w:val="8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Залежать від різних слів.</w:t>
      </w:r>
    </w:p>
    <w:p w:rsidR="005642C3" w:rsidRDefault="005642C3" w:rsidP="005642C3">
      <w:pPr>
        <w:pStyle w:val="a3"/>
        <w:numPr>
          <w:ilvl w:val="0"/>
          <w:numId w:val="8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Належать до однієї частини мови.</w:t>
      </w:r>
    </w:p>
    <w:p w:rsidR="005642C3" w:rsidRDefault="005642C3" w:rsidP="005642C3">
      <w:pPr>
        <w:pStyle w:val="a3"/>
        <w:numPr>
          <w:ilvl w:val="0"/>
          <w:numId w:val="8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 тими самими членами речення.</w:t>
      </w:r>
    </w:p>
    <w:p w:rsidR="005642C3" w:rsidRDefault="005642C3" w:rsidP="005642C3">
      <w:pPr>
        <w:pStyle w:val="a3"/>
        <w:numPr>
          <w:ilvl w:val="0"/>
          <w:numId w:val="8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Залежать від одного слова.</w:t>
      </w:r>
    </w:p>
    <w:p w:rsidR="005642C3" w:rsidRDefault="005642C3" w:rsidP="005642C3">
      <w:pPr>
        <w:pStyle w:val="a3"/>
        <w:numPr>
          <w:ilvl w:val="0"/>
          <w:numId w:val="8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 різними членами речення.</w:t>
      </w:r>
    </w:p>
    <w:p w:rsidR="005642C3" w:rsidRDefault="005642C3" w:rsidP="005642C3">
      <w:pPr>
        <w:pStyle w:val="a3"/>
        <w:numPr>
          <w:ilvl w:val="0"/>
          <w:numId w:val="8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залежать один від одного.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>
        <w:rPr>
          <w:rFonts w:ascii="Times New Roman" w:hAnsi="Times New Roman"/>
          <w:sz w:val="28"/>
          <w:szCs w:val="28"/>
          <w:lang w:val="uk-UA"/>
        </w:rPr>
        <w:t>Актуалізація й корекція опорних знань, навичок, умінь.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екрані спроектовано речення: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Осінь одягла в золоті шати </w:t>
      </w:r>
      <w:r>
        <w:rPr>
          <w:rFonts w:ascii="Times New Roman" w:hAnsi="Times New Roman"/>
          <w:i/>
          <w:sz w:val="28"/>
          <w:szCs w:val="28"/>
          <w:u w:val="dash"/>
          <w:lang w:val="uk-UA"/>
        </w:rPr>
        <w:t>дерева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642C3" w:rsidRDefault="005642C3" w:rsidP="005642C3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є однорідні члени у цьому реченні?</w:t>
      </w:r>
    </w:p>
    <w:p w:rsidR="005642C3" w:rsidRDefault="005642C3" w:rsidP="005642C3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Замініть підкреслене слово однорідними членами. Запишіть утворене речення.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642C3" w:rsidRDefault="005642C3" w:rsidP="005642C3">
      <w:pPr>
        <w:pStyle w:val="a3"/>
        <w:tabs>
          <w:tab w:val="left" w:pos="709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Осінь одягла в золоті шати клени, берези, каштани.</w:t>
      </w:r>
    </w:p>
    <w:p w:rsidR="005642C3" w:rsidRDefault="005642C3" w:rsidP="005642C3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Доведіть, що ці слова є однорідними членами речення (розвиток комунікативної компетентності).</w:t>
      </w:r>
    </w:p>
    <w:p w:rsidR="005642C3" w:rsidRDefault="005642C3" w:rsidP="005642C3">
      <w:pPr>
        <w:tabs>
          <w:tab w:val="left" w:pos="54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Метод «Прес».</w:t>
      </w:r>
    </w:p>
    <w:p w:rsidR="005642C3" w:rsidRDefault="005642C3" w:rsidP="005642C3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Створення проблемної ситуації</w:t>
      </w:r>
    </w:p>
    <w:p w:rsidR="005642C3" w:rsidRDefault="005642C3" w:rsidP="005642C3">
      <w:pPr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правильно побудованим буде речення, якщо у ньому залишити підкреслене слово як ще один однорідний додаток (</w:t>
      </w:r>
      <w:r>
        <w:rPr>
          <w:rFonts w:ascii="Times New Roman" w:hAnsi="Times New Roman"/>
          <w:i/>
          <w:sz w:val="28"/>
          <w:szCs w:val="28"/>
          <w:lang w:val="uk-UA"/>
        </w:rPr>
        <w:t>Осінь одягла в золоті шати дерева, клени, берези, каштани.)?Чому?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ІV. </w:t>
      </w:r>
      <w:r>
        <w:rPr>
          <w:rFonts w:ascii="Times New Roman" w:hAnsi="Times New Roman"/>
          <w:sz w:val="28"/>
          <w:szCs w:val="28"/>
          <w:lang w:val="uk-UA"/>
        </w:rPr>
        <w:t>Мотивація навчальної діяльності. Повідомлення теми, мети, завдань уроку.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на уроці ви повинні навчитися визначати речення, у яких є слова із загальним значенням щодо перелічуваних однорідних членів, і складати такі речення.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Первинне сприймання й усвідомлення нового матеріалу.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Пояснення вчителя про загальне й конкретне,  ознайомлення з поняттями роду й виду (інформаційна компетентність).</w:t>
      </w:r>
    </w:p>
    <w:p w:rsidR="005642C3" w:rsidRDefault="005642C3" w:rsidP="005642C3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екран проектується речення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Осінь одягла в золоті шати дерева:клени, берези, тополі.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читає вголос речення, правильно інтонуючи його. Учні роблять висновок  (за потреби – з допомогою вчителя), що це речення побудоване правильно.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>
        <w:rPr>
          <w:rFonts w:ascii="Times New Roman" w:hAnsi="Times New Roman"/>
          <w:sz w:val="28"/>
          <w:szCs w:val="28"/>
          <w:lang w:val="uk-UA"/>
        </w:rPr>
        <w:t>Первинне застосування нових знань.</w:t>
      </w:r>
    </w:p>
    <w:p w:rsidR="005642C3" w:rsidRDefault="005642C3" w:rsidP="005642C3">
      <w:pPr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Аналітико-синтетична робота у групах (соціальна компетентність, компетентність саморозвитку й самоосвіти).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екрані спроектовано схеми-таблиці «Розділові знаки при узагальню- вальних словах у реченнях з однорідними членами».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Учні аналізують схеми і формулюють правила про пунктограми у таких реченнях. Учитель виконує роль консультанта.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642C3" w:rsidRDefault="005642C3" w:rsidP="005642C3">
      <w:pPr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 з підручником .</w:t>
      </w:r>
    </w:p>
    <w:p w:rsidR="005642C3" w:rsidRDefault="005642C3" w:rsidP="005642C3">
      <w:pPr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Вправа 157 (усно)</w:t>
      </w:r>
    </w:p>
    <w:p w:rsidR="005642C3" w:rsidRDefault="005642C3" w:rsidP="005642C3">
      <w:pPr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Опрацювання теоретичного матеріалу  про способи вираження узагальню вальних слів, с. 92 (компетентність саморозвитку й самоосвіти).</w:t>
      </w:r>
    </w:p>
    <w:p w:rsidR="005642C3" w:rsidRDefault="005642C3" w:rsidP="005642C3">
      <w:pPr>
        <w:tabs>
          <w:tab w:val="left" w:pos="709"/>
        </w:tabs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Фізкультхвилинка.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астосування набутих знань у стандартних ситуаціях</w:t>
      </w:r>
    </w:p>
    <w:p w:rsidR="005642C3" w:rsidRDefault="005642C3" w:rsidP="005642C3">
      <w:pPr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160 (полікультурна компетентність).</w:t>
      </w:r>
    </w:p>
    <w:p w:rsidR="005642C3" w:rsidRDefault="005642C3" w:rsidP="005642C3">
      <w:pPr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Коментоване письмо</w:t>
      </w:r>
    </w:p>
    <w:p w:rsidR="005642C3" w:rsidRDefault="005642C3" w:rsidP="005642C3">
      <w:pPr>
        <w:tabs>
          <w:tab w:val="left" w:pos="709"/>
        </w:tabs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1.Білу хату, червону калину, луги, береги – все мені заповідано з роду до роду.2. Материна любов, піклування батькове – все докупи злилося, переплелося. 3. Скрізь вирує життя: на землі, у траві, на деревах, у повітрі.4. Повітря, рослини, води – усі вславляють блакить.</w:t>
      </w:r>
    </w:p>
    <w:p w:rsidR="005642C3" w:rsidRDefault="005642C3" w:rsidP="005642C3">
      <w:pPr>
        <w:tabs>
          <w:tab w:val="left" w:pos="709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Підкресліть однорідні члени речення і узагальнювальні слова. Обґрунтуйте використання розділових знаків.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C0F90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Творче перенесення знань і навичок у нові ситуації (компетентність продуктивної творчої праці).</w:t>
      </w:r>
    </w:p>
    <w:p w:rsidR="005642C3" w:rsidRDefault="005642C3" w:rsidP="005642C3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Творче конструювання.</w:t>
      </w:r>
    </w:p>
    <w:p w:rsidR="005642C3" w:rsidRDefault="005642C3" w:rsidP="005642C3">
      <w:pPr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Складіть речення з поданими рядами однорідних членів і узагальню вальними словами при них.</w:t>
      </w:r>
    </w:p>
    <w:p w:rsidR="005642C3" w:rsidRDefault="005642C3" w:rsidP="005642C3">
      <w:pPr>
        <w:numPr>
          <w:ilvl w:val="0"/>
          <w:numId w:val="10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Червоні, рожеві, лілові, білі (</w:t>
      </w:r>
      <w:r>
        <w:rPr>
          <w:rFonts w:ascii="Times New Roman" w:hAnsi="Times New Roman"/>
          <w:sz w:val="28"/>
          <w:szCs w:val="28"/>
          <w:lang w:val="uk-UA"/>
        </w:rPr>
        <w:t>різнобарвні).</w:t>
      </w:r>
    </w:p>
    <w:p w:rsidR="005642C3" w:rsidRDefault="005642C3" w:rsidP="005642C3">
      <w:pPr>
        <w:numPr>
          <w:ilvl w:val="0"/>
          <w:numId w:val="10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 клумбах, у садах, на подвір’ях (</w:t>
      </w:r>
      <w:r>
        <w:rPr>
          <w:rFonts w:ascii="Times New Roman" w:hAnsi="Times New Roman"/>
          <w:sz w:val="28"/>
          <w:szCs w:val="28"/>
          <w:lang w:val="uk-UA"/>
        </w:rPr>
        <w:t>скрізь</w:t>
      </w:r>
      <w:r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5642C3" w:rsidRDefault="005642C3" w:rsidP="005642C3">
      <w:pPr>
        <w:numPr>
          <w:ilvl w:val="0"/>
          <w:numId w:val="10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Озера, річки, ставки (</w:t>
      </w:r>
      <w:r>
        <w:rPr>
          <w:rFonts w:ascii="Times New Roman" w:hAnsi="Times New Roman"/>
          <w:sz w:val="28"/>
          <w:szCs w:val="28"/>
          <w:lang w:val="uk-UA"/>
        </w:rPr>
        <w:t>все</w:t>
      </w:r>
      <w:r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5642C3" w:rsidRDefault="005642C3" w:rsidP="005642C3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42C3" w:rsidRDefault="005642C3" w:rsidP="005642C3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Хвилини творчого натхнення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екран спроектовано пейзажну репродукцію. Музичний супровід.</w:t>
      </w:r>
    </w:p>
    <w:p w:rsidR="005642C3" w:rsidRDefault="005642C3" w:rsidP="005642C3">
      <w:pPr>
        <w:numPr>
          <w:ilvl w:val="0"/>
          <w:numId w:val="7"/>
        </w:num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Скласти мініатюру (опис), увівши в текст речення з узагальню вальними словами при однорідних членах речення (комунікативна компетентність)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Зачитування робіт. Оцінювання.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ІХ. </w:t>
      </w:r>
      <w:r>
        <w:rPr>
          <w:rFonts w:ascii="Times New Roman" w:hAnsi="Times New Roman"/>
          <w:sz w:val="28"/>
          <w:szCs w:val="28"/>
          <w:lang w:val="uk-UA"/>
        </w:rPr>
        <w:t>Підсумки уроку. Рефлексія.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 «Хто швидше»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Установити відповідність між реченнями і схемами (спроектовано на екран).</w:t>
      </w:r>
    </w:p>
    <w:p w:rsidR="005642C3" w:rsidRDefault="005642C3" w:rsidP="005642C3">
      <w:pPr>
        <w:numPr>
          <w:ilvl w:val="0"/>
          <w:numId w:val="11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 соняшники, і кукурудза, і криниця – усе вслухалося  у свіжість.</w:t>
      </w:r>
    </w:p>
    <w:p w:rsidR="005642C3" w:rsidRDefault="005642C3" w:rsidP="005642C3">
      <w:pPr>
        <w:numPr>
          <w:ilvl w:val="0"/>
          <w:numId w:val="11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Візерунком стали квіти України: маки та волошки, мальви і калина.</w:t>
      </w:r>
    </w:p>
    <w:p w:rsidR="005642C3" w:rsidRDefault="005642C3" w:rsidP="005642C3">
      <w:pPr>
        <w:numPr>
          <w:ilvl w:val="0"/>
          <w:numId w:val="11"/>
        </w:numPr>
        <w:tabs>
          <w:tab w:val="left" w:pos="709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Ходить сонний ранок по траві і вітає квіти степові: ковилу, горицвіт, воронець, молочай, волошку і чебрець.</w:t>
      </w:r>
    </w:p>
    <w:p w:rsidR="005642C3" w:rsidRDefault="00E37B37" w:rsidP="005642C3">
      <w:pPr>
        <w:tabs>
          <w:tab w:val="left" w:pos="709"/>
          <w:tab w:val="left" w:pos="1770"/>
          <w:tab w:val="left" w:pos="2610"/>
          <w:tab w:val="left" w:pos="3255"/>
          <w:tab w:val="left" w:pos="3900"/>
        </w:tabs>
        <w:ind w:left="360"/>
        <w:rPr>
          <w:rFonts w:ascii="Times New Roman" w:hAnsi="Times New Roman"/>
          <w:sz w:val="28"/>
          <w:szCs w:val="28"/>
          <w:lang w:val="uk-UA"/>
        </w:rPr>
      </w:pPr>
      <w:r w:rsidRPr="00E37B37"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left:0;text-align:left;margin-left:172.2pt;margin-top:4.2pt;width:9.75pt;height:11.25pt;z-index:251655168"/>
        </w:pict>
      </w:r>
      <w:r w:rsidRPr="00E37B37">
        <w:pict>
          <v:shape id="_x0000_s1036" type="#_x0000_t120" style="position:absolute;left:0;text-align:left;margin-left:142.2pt;margin-top:4.2pt;width:9.75pt;height:11.25pt;z-index:251656192"/>
        </w:pict>
      </w:r>
      <w:r w:rsidRPr="00E37B37">
        <w:pict>
          <v:shape id="_x0000_s1034" type="#_x0000_t120" style="position:absolute;left:0;text-align:left;margin-left:108.45pt;margin-top:3.45pt;width:9.75pt;height:11.25pt;z-index:251657216"/>
        </w:pict>
      </w:r>
      <w:r w:rsidRPr="00E37B37">
        <w:pict>
          <v:shape id="_x0000_s1033" type="#_x0000_t120" style="position:absolute;left:0;text-align:left;margin-left:62.7pt;margin-top:3.45pt;width:9.75pt;height:11.25pt;z-index:251658240"/>
        </w:pic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А. УС: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 xml:space="preserve">та 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 xml:space="preserve">,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 xml:space="preserve">і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>.</w:t>
      </w:r>
    </w:p>
    <w:p w:rsidR="005642C3" w:rsidRDefault="00E37B37" w:rsidP="005642C3">
      <w:pPr>
        <w:tabs>
          <w:tab w:val="left" w:pos="709"/>
          <w:tab w:val="left" w:pos="1275"/>
          <w:tab w:val="left" w:pos="2130"/>
          <w:tab w:val="left" w:pos="3255"/>
          <w:tab w:val="left" w:pos="3900"/>
        </w:tabs>
        <w:ind w:left="360"/>
        <w:rPr>
          <w:rFonts w:ascii="Times New Roman" w:hAnsi="Times New Roman"/>
          <w:sz w:val="28"/>
          <w:szCs w:val="28"/>
          <w:lang w:val="uk-UA"/>
        </w:rPr>
      </w:pPr>
      <w:r w:rsidRPr="00E37B37">
        <w:pict>
          <v:shape id="_x0000_s1038" type="#_x0000_t120" style="position:absolute;left:0;text-align:left;margin-left:76.95pt;margin-top:3.45pt;width:9.75pt;height:11.25pt;z-index:251659264"/>
        </w:pict>
      </w:r>
      <w:r w:rsidRPr="00E37B37">
        <w:pict>
          <v:shape id="_x0000_s1037" type="#_x0000_t120" style="position:absolute;left:0;text-align:left;margin-left:127.95pt;margin-top:3.45pt;width:9.75pt;height:11.25pt;z-index:251660288"/>
        </w:pict>
      </w:r>
      <w:r w:rsidRPr="00E37B37">
        <w:pict>
          <v:shape id="_x0000_s1039" type="#_x0000_t120" style="position:absolute;left:0;text-align:left;margin-left:45.45pt;margin-top:3.45pt;width:9.75pt;height:11.25pt;z-index:251661312"/>
        </w:pic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Б. І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>,і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 xml:space="preserve">, і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>–  ус .</w:t>
      </w:r>
    </w:p>
    <w:p w:rsidR="005642C3" w:rsidRDefault="00E37B37" w:rsidP="005642C3">
      <w:pPr>
        <w:tabs>
          <w:tab w:val="left" w:pos="709"/>
          <w:tab w:val="left" w:pos="1275"/>
          <w:tab w:val="left" w:pos="2130"/>
          <w:tab w:val="left" w:pos="2805"/>
          <w:tab w:val="left" w:pos="3255"/>
          <w:tab w:val="left" w:pos="3900"/>
          <w:tab w:val="center" w:pos="4857"/>
          <w:tab w:val="left" w:pos="5430"/>
        </w:tabs>
        <w:ind w:left="360"/>
        <w:rPr>
          <w:rFonts w:ascii="Times New Roman" w:hAnsi="Times New Roman"/>
          <w:sz w:val="28"/>
          <w:szCs w:val="28"/>
          <w:lang w:val="uk-UA"/>
        </w:rPr>
      </w:pPr>
      <w:r w:rsidRPr="00E37B37">
        <w:pict>
          <v:shape id="_x0000_s1040" type="#_x0000_t120" style="position:absolute;left:0;text-align:left;margin-left:206.7pt;margin-top:1.95pt;width:9.75pt;height:11.25pt;z-index:251662336"/>
        </w:pict>
      </w:r>
      <w:r w:rsidRPr="00E37B37">
        <w:pict>
          <v:shape id="_x0000_s1041" type="#_x0000_t120" style="position:absolute;left:0;text-align:left;margin-left:172.2pt;margin-top:1.95pt;width:9.75pt;height:11.25pt;z-index:251663360"/>
        </w:pict>
      </w:r>
      <w:r w:rsidRPr="00E37B37">
        <w:pict>
          <v:shape id="_x0000_s1045" type="#_x0000_t120" style="position:absolute;left:0;text-align:left;margin-left:250.95pt;margin-top:1.95pt;width:9.75pt;height:11.25pt;z-index:251664384"/>
        </w:pict>
      </w:r>
      <w:r w:rsidRPr="00E37B37">
        <w:pict>
          <v:shape id="_x0000_s1042" type="#_x0000_t120" style="position:absolute;left:0;text-align:left;margin-left:146.7pt;margin-top:1.95pt;width:9.75pt;height:11.25pt;z-index:251665408"/>
        </w:pict>
      </w:r>
      <w:r w:rsidRPr="00E37B37">
        <w:pict>
          <v:shape id="_x0000_s1043" type="#_x0000_t120" style="position:absolute;left:0;text-align:left;margin-left:114.45pt;margin-top:1.95pt;width:9.75pt;height:11.25pt;z-index:251666432"/>
        </w:pict>
      </w:r>
      <w:r w:rsidRPr="00E37B37">
        <w:pict>
          <v:shape id="_x0000_s1044" type="#_x0000_t120" style="position:absolute;left:0;text-align:left;margin-left:67.2pt;margin-top:1.95pt;width:9.75pt;height:11.25pt;z-index:251667456"/>
        </w:pict>
      </w:r>
      <w:r w:rsidR="005642C3">
        <w:rPr>
          <w:rFonts w:ascii="Times New Roman" w:hAnsi="Times New Roman"/>
          <w:sz w:val="28"/>
          <w:szCs w:val="28"/>
          <w:lang w:val="uk-UA"/>
        </w:rPr>
        <w:t xml:space="preserve">В. УС: </w:t>
      </w:r>
      <w:r w:rsidR="005642C3">
        <w:rPr>
          <w:rFonts w:ascii="Times New Roman" w:hAnsi="Times New Roman"/>
          <w:sz w:val="28"/>
          <w:szCs w:val="28"/>
          <w:lang w:val="uk-UA"/>
        </w:rPr>
        <w:tab/>
      </w:r>
      <w:r w:rsidR="005642C3">
        <w:rPr>
          <w:rFonts w:ascii="Times New Roman" w:hAnsi="Times New Roman"/>
          <w:sz w:val="28"/>
          <w:szCs w:val="28"/>
          <w:lang w:val="uk-UA"/>
        </w:rPr>
        <w:tab/>
        <w:t>,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>,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 xml:space="preserve">,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 xml:space="preserve">,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 xml:space="preserve">і </w:t>
      </w:r>
      <w:r w:rsidR="005642C3">
        <w:rPr>
          <w:rFonts w:ascii="Times New Roman" w:hAnsi="Times New Roman"/>
          <w:sz w:val="28"/>
          <w:szCs w:val="28"/>
          <w:lang w:val="uk-UA"/>
        </w:rPr>
        <w:tab/>
        <w:t>.</w:t>
      </w:r>
    </w:p>
    <w:p w:rsidR="005642C3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Х. </w:t>
      </w:r>
      <w:r>
        <w:rPr>
          <w:rFonts w:ascii="Times New Roman" w:hAnsi="Times New Roman"/>
          <w:sz w:val="28"/>
          <w:szCs w:val="28"/>
          <w:lang w:val="uk-UA"/>
        </w:rPr>
        <w:t xml:space="preserve">Домашнє завдання, інструктаж до його виконання. </w:t>
      </w:r>
    </w:p>
    <w:p w:rsidR="005642C3" w:rsidRPr="008F2EB5" w:rsidRDefault="005642C3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Опрацювати матеріал §14 (с. 92, 95), виконати вправу 108.</w:t>
      </w: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2EB5" w:rsidRPr="002D3C2B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2D3C2B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2D3C2B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2D3C2B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2D3C2B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Default="008F2EB5" w:rsidP="008F2EB5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Конспект уроку української мови на тему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F2EB5" w:rsidRDefault="008F2EB5" w:rsidP="008F2EB5">
      <w:pPr>
        <w:tabs>
          <w:tab w:val="left" w:pos="54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Default="008F2EB5" w:rsidP="008F2EB5">
      <w:pPr>
        <w:tabs>
          <w:tab w:val="left" w:pos="54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Default="008F2EB5" w:rsidP="008F2E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F4F41">
        <w:rPr>
          <w:rFonts w:ascii="Times New Roman" w:hAnsi="Times New Roman"/>
          <w:b/>
          <w:sz w:val="48"/>
          <w:szCs w:val="48"/>
          <w:lang w:val="uk-UA"/>
        </w:rPr>
        <w:t>Відмінювання кількісних числівників. Буква ь на кінці числівників і  перед закінченням у непрямих відмінках</w:t>
      </w:r>
      <w:r>
        <w:rPr>
          <w:rFonts w:ascii="Times New Roman" w:hAnsi="Times New Roman"/>
          <w:b/>
          <w:sz w:val="48"/>
          <w:szCs w:val="48"/>
          <w:lang w:val="uk-UA"/>
        </w:rPr>
        <w:t>»</w:t>
      </w:r>
    </w:p>
    <w:p w:rsidR="008F2EB5" w:rsidRDefault="008F2EB5" w:rsidP="008F2EB5">
      <w:pPr>
        <w:tabs>
          <w:tab w:val="left" w:pos="544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tabs>
          <w:tab w:val="left" w:pos="5445"/>
        </w:tabs>
        <w:jc w:val="right"/>
        <w:rPr>
          <w:rFonts w:ascii="Times New Roman" w:hAnsi="Times New Roman"/>
          <w:sz w:val="40"/>
          <w:szCs w:val="40"/>
          <w:lang w:val="uk-UA"/>
        </w:rPr>
      </w:pPr>
      <w:r w:rsidRPr="008F2EB5">
        <w:rPr>
          <w:rFonts w:ascii="Times New Roman" w:hAnsi="Times New Roman"/>
          <w:sz w:val="40"/>
          <w:szCs w:val="40"/>
          <w:lang w:val="uk-UA"/>
        </w:rPr>
        <w:t>6</w:t>
      </w:r>
      <w:r>
        <w:rPr>
          <w:rFonts w:ascii="Times New Roman" w:hAnsi="Times New Roman"/>
          <w:sz w:val="40"/>
          <w:szCs w:val="40"/>
          <w:lang w:val="uk-UA"/>
        </w:rPr>
        <w:t xml:space="preserve"> клас</w:t>
      </w: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Pr="008F2EB5" w:rsidRDefault="008F2EB5" w:rsidP="008F2EB5">
      <w:pPr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8F2EB5" w:rsidRDefault="008F2EB5" w:rsidP="008F2EB5">
      <w:pPr>
        <w:tabs>
          <w:tab w:val="left" w:pos="851"/>
        </w:tabs>
        <w:rPr>
          <w:rFonts w:ascii="Times New Roman" w:hAnsi="Times New Roman"/>
          <w:sz w:val="28"/>
          <w:szCs w:val="28"/>
          <w:lang w:val="uk-UA"/>
        </w:rPr>
      </w:pPr>
      <w:r w:rsidRPr="00741CD3">
        <w:rPr>
          <w:rFonts w:ascii="Times New Roman" w:hAnsi="Times New Roman"/>
          <w:b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 виробляти в учнів уміння відмінювати та правильно писати кількісні числівники, зокрема із буквою ь на кінці та перед закінченням у непрямих відмінках, формувати навички правильно утворювати форми числівників та вживати їх у мовленні, стимулювати пізнавальну активність, розкривати багатство та унікальність рідної мови, викликати прагнення дбати про власну культуру мовлення.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741CD3">
        <w:rPr>
          <w:rFonts w:ascii="Times New Roman" w:hAnsi="Times New Roman"/>
          <w:b/>
          <w:sz w:val="28"/>
          <w:szCs w:val="28"/>
          <w:lang w:val="uk-UA"/>
        </w:rPr>
        <w:t>Ти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741CD3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урок </w:t>
      </w:r>
      <w:r w:rsidRPr="006E516B">
        <w:rPr>
          <w:rFonts w:ascii="Times New Roman" w:hAnsi="Times New Roman"/>
          <w:sz w:val="28"/>
          <w:szCs w:val="28"/>
          <w:lang w:val="uk-UA"/>
        </w:rPr>
        <w:t>засвоєння знань (</w:t>
      </w:r>
      <w:r>
        <w:rPr>
          <w:rFonts w:ascii="Times New Roman" w:hAnsi="Times New Roman"/>
          <w:sz w:val="28"/>
          <w:szCs w:val="28"/>
          <w:lang w:val="uk-UA"/>
        </w:rPr>
        <w:t>формування мовної і мовленнєвознавчої компетенції).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6E516B">
        <w:rPr>
          <w:rFonts w:ascii="Times New Roman" w:hAnsi="Times New Roman"/>
          <w:b/>
          <w:sz w:val="28"/>
          <w:szCs w:val="28"/>
          <w:lang w:val="uk-UA"/>
        </w:rPr>
        <w:t>Засоби навчання: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516B">
        <w:rPr>
          <w:rFonts w:ascii="Times New Roman" w:hAnsi="Times New Roman"/>
          <w:sz w:val="28"/>
          <w:szCs w:val="28"/>
          <w:lang w:val="uk-UA"/>
        </w:rPr>
        <w:t>пі</w:t>
      </w:r>
      <w:r>
        <w:rPr>
          <w:rFonts w:ascii="Times New Roman" w:hAnsi="Times New Roman"/>
          <w:sz w:val="28"/>
          <w:szCs w:val="28"/>
          <w:lang w:val="uk-UA"/>
        </w:rPr>
        <w:t>дручник, проектор, таблиці-схеми «Відмінювання кількісних числівників», «Буква ь у числівниках», роздавальні картки.</w:t>
      </w:r>
    </w:p>
    <w:p w:rsidR="008F2EB5" w:rsidRDefault="008F2EB5" w:rsidP="008F2E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Перебіг</w:t>
      </w:r>
      <w:r w:rsidRPr="006E516B">
        <w:rPr>
          <w:rFonts w:ascii="Times New Roman" w:hAnsi="Times New Roman"/>
          <w:b/>
          <w:sz w:val="28"/>
          <w:szCs w:val="28"/>
          <w:lang w:val="uk-UA"/>
        </w:rPr>
        <w:t xml:space="preserve"> уроку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>
        <w:rPr>
          <w:rFonts w:ascii="Times New Roman" w:hAnsi="Times New Roman"/>
          <w:sz w:val="28"/>
          <w:szCs w:val="28"/>
          <w:lang w:val="uk-UA"/>
        </w:rPr>
        <w:t>Організаційний етап.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6E516B">
        <w:rPr>
          <w:rFonts w:ascii="Times New Roman" w:hAnsi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/>
          <w:sz w:val="28"/>
          <w:szCs w:val="28"/>
          <w:lang w:val="uk-UA"/>
        </w:rPr>
        <w:t xml:space="preserve"> Перевірка домашнього завдання.</w:t>
      </w:r>
    </w:p>
    <w:p w:rsidR="008F2EB5" w:rsidRDefault="008F2EB5" w:rsidP="008F2EB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6972C1">
        <w:rPr>
          <w:rFonts w:ascii="Times New Roman" w:hAnsi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972C1">
        <w:rPr>
          <w:rFonts w:ascii="Times New Roman" w:hAnsi="Times New Roman"/>
          <w:sz w:val="28"/>
          <w:szCs w:val="28"/>
          <w:lang w:val="uk-UA"/>
        </w:rPr>
        <w:t>Повідомлення мети й завдань уроку.</w:t>
      </w:r>
      <w:r>
        <w:rPr>
          <w:rFonts w:ascii="Times New Roman" w:hAnsi="Times New Roman"/>
          <w:sz w:val="28"/>
          <w:szCs w:val="28"/>
          <w:lang w:val="uk-UA"/>
        </w:rPr>
        <w:t xml:space="preserve"> Мотивація навчальної діяльності (після попередньо створеної проблемної ситуації).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Прочитайте речення: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Ми зустрілися із </w:t>
      </w:r>
      <w:r w:rsidRPr="006972C1">
        <w:rPr>
          <w:rFonts w:ascii="Times New Roman" w:hAnsi="Times New Roman"/>
          <w:i/>
          <w:sz w:val="28"/>
          <w:szCs w:val="28"/>
          <w:u w:val="single"/>
          <w:lang w:val="uk-UA"/>
        </w:rPr>
        <w:t>40</w:t>
      </w:r>
      <w:r w:rsidRPr="006972C1">
        <w:rPr>
          <w:rFonts w:ascii="Times New Roman" w:hAnsi="Times New Roman"/>
          <w:i/>
          <w:sz w:val="28"/>
          <w:szCs w:val="28"/>
          <w:lang w:val="uk-UA"/>
        </w:rPr>
        <w:t xml:space="preserve"> учасниками </w:t>
      </w:r>
      <w:r>
        <w:rPr>
          <w:rFonts w:ascii="Times New Roman" w:hAnsi="Times New Roman"/>
          <w:i/>
          <w:sz w:val="28"/>
          <w:szCs w:val="28"/>
          <w:lang w:val="uk-UA"/>
        </w:rPr>
        <w:t>конкурсу з української мови.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Вживання числівників у початковій формі не викликає труднощів, але вибрати правильну форму в непрямих відмінках, як ви переконалися, не завжди легко. Для цього потрібно вивчити систему відмінювання числівників, що ми і зробимо сьогодні на уроці.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195AF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95AF4">
        <w:rPr>
          <w:rFonts w:ascii="Times New Roman" w:hAnsi="Times New Roman"/>
          <w:b/>
          <w:sz w:val="28"/>
          <w:szCs w:val="28"/>
        </w:rPr>
        <w:t>.</w:t>
      </w:r>
      <w:r w:rsidRPr="00195A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Актуалізація й корекція опорних знань, навичок та вмінь.</w:t>
      </w:r>
    </w:p>
    <w:p w:rsidR="008F2EB5" w:rsidRDefault="008F2EB5" w:rsidP="008F2EB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Інтерактивна вправа «Мікрофон»</w:t>
      </w:r>
    </w:p>
    <w:p w:rsidR="008F2EB5" w:rsidRDefault="008F2EB5" w:rsidP="008F2EB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 w:rsidRPr="00195AF4">
        <w:rPr>
          <w:rFonts w:ascii="Times New Roman" w:hAnsi="Times New Roman"/>
          <w:sz w:val="28"/>
          <w:szCs w:val="28"/>
          <w:lang w:val="uk-UA"/>
        </w:rPr>
        <w:t>На які групи поділяються числівники за значенням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8F2EB5" w:rsidRDefault="008F2EB5" w:rsidP="008F2EB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означають кількісні числівники?</w:t>
      </w:r>
    </w:p>
    <w:p w:rsidR="008F2EB5" w:rsidRDefault="008F2EB5" w:rsidP="008F2EB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які групи поділяються числівники за будовою?</w:t>
      </w:r>
    </w:p>
    <w:p w:rsidR="008F2EB5" w:rsidRDefault="008F2EB5" w:rsidP="008F2EB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чим змінюються кількісні числівники?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AE48F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E48F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Сприймання й усвідомлення учнями нового матеріалу.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 Опрацювання спроектованих на екран таблиць «Відмінювання кількісних числівників» та «Буква ь у числівниках».</w:t>
      </w:r>
    </w:p>
    <w:p w:rsidR="008F2EB5" w:rsidRPr="00A4348D" w:rsidRDefault="008F2EB5" w:rsidP="008F2EB5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A4348D">
        <w:rPr>
          <w:rFonts w:ascii="Times New Roman" w:hAnsi="Times New Roman"/>
          <w:i/>
          <w:sz w:val="28"/>
          <w:szCs w:val="28"/>
          <w:lang w:val="uk-UA"/>
        </w:rPr>
        <w:t>Додаток*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AE48F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AE48F2">
        <w:rPr>
          <w:rFonts w:ascii="Times New Roman" w:hAnsi="Times New Roman"/>
          <w:sz w:val="28"/>
          <w:szCs w:val="28"/>
          <w:lang w:val="uk-UA"/>
        </w:rPr>
        <w:t xml:space="preserve">обота </w:t>
      </w:r>
      <w:r>
        <w:rPr>
          <w:rFonts w:ascii="Times New Roman" w:hAnsi="Times New Roman"/>
          <w:sz w:val="28"/>
          <w:szCs w:val="28"/>
          <w:lang w:val="uk-UA"/>
        </w:rPr>
        <w:t>з підручником.</w:t>
      </w:r>
    </w:p>
    <w:p w:rsidR="008F2EB5" w:rsidRDefault="008F2EB5" w:rsidP="008F2EB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AE48F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698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Узагальнення та систематизація знань.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6F698A">
        <w:rPr>
          <w:rFonts w:ascii="Times New Roman" w:hAnsi="Times New Roman"/>
          <w:sz w:val="28"/>
          <w:szCs w:val="28"/>
          <w:lang w:val="uk-UA"/>
        </w:rPr>
        <w:t>Прочитайте текст (спроектовано на дошку). Запишіть числівники, замінюючи цифри словами і ставлячи їх у потрібній формі.</w:t>
      </w:r>
    </w:p>
    <w:p w:rsidR="008F2EB5" w:rsidRPr="00A4348D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На Тернопільщині росте багато дерев-довгожителів. Тут є 130 лип віком від 150 до 500 років, 110 дубів, які вже давно «відсвяткували» своє 100-ліття. 1 з дерев-пам’ятників росте на околиці міста Бережани. Це 600-літній дуб. Його висота сягає 25 метрів, у обхваті він більше 7 метрів. У Суразькому лісництві можна побачити 3 велетенські дуби, кожному з яких – більше 350 років. 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Робота з підручником. Виконання вправ.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Робота у групах із картками.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Провідміняйте подані словосполучення:</w:t>
      </w:r>
    </w:p>
    <w:p w:rsidR="008F2EB5" w:rsidRPr="006F698A" w:rsidRDefault="008F2EB5" w:rsidP="008F2EB5">
      <w:pPr>
        <w:pStyle w:val="a3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6F698A">
        <w:rPr>
          <w:rFonts w:ascii="Times New Roman" w:hAnsi="Times New Roman"/>
          <w:i/>
          <w:sz w:val="28"/>
          <w:szCs w:val="28"/>
          <w:lang w:val="uk-UA"/>
        </w:rPr>
        <w:t>тридцять вісім сторінок;</w:t>
      </w:r>
    </w:p>
    <w:p w:rsidR="008F2EB5" w:rsidRDefault="008F2EB5" w:rsidP="008F2EB5">
      <w:pPr>
        <w:pStyle w:val="a3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6F698A">
        <w:rPr>
          <w:rFonts w:ascii="Times New Roman" w:hAnsi="Times New Roman"/>
          <w:i/>
          <w:sz w:val="28"/>
          <w:szCs w:val="28"/>
          <w:lang w:val="uk-UA"/>
        </w:rPr>
        <w:t>шістдесят сім дерев.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Трансформація. Замініть словосполучення фразеологізмами, у яких є числівники. Поясніть орфограми в числівниках.</w:t>
      </w:r>
    </w:p>
    <w:p w:rsidR="008F2EB5" w:rsidRPr="006F698A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F698A">
        <w:rPr>
          <w:rFonts w:ascii="Times New Roman" w:hAnsi="Times New Roman"/>
          <w:i/>
          <w:sz w:val="28"/>
          <w:szCs w:val="28"/>
          <w:lang w:val="uk-UA"/>
        </w:rPr>
        <w:t>Людина, яка виконує незначну роль у якійсь справі.</w:t>
      </w:r>
    </w:p>
    <w:p w:rsidR="008F2EB5" w:rsidRPr="006F698A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 w:rsidRPr="006F698A">
        <w:rPr>
          <w:rFonts w:ascii="Times New Roman" w:hAnsi="Times New Roman"/>
          <w:i/>
          <w:sz w:val="28"/>
          <w:szCs w:val="28"/>
          <w:lang w:val="uk-UA"/>
        </w:rPr>
        <w:t>- Дуже далеко.</w:t>
      </w:r>
    </w:p>
    <w:p w:rsidR="008F2EB5" w:rsidRPr="006F698A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 w:rsidRPr="006F698A">
        <w:rPr>
          <w:rFonts w:ascii="Times New Roman" w:hAnsi="Times New Roman"/>
          <w:i/>
          <w:sz w:val="28"/>
          <w:szCs w:val="28"/>
          <w:lang w:val="uk-UA"/>
        </w:rPr>
        <w:t>- Наговорити нісенітниць.</w:t>
      </w:r>
    </w:p>
    <w:p w:rsidR="008F2EB5" w:rsidRPr="006F698A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 w:rsidRPr="006F698A">
        <w:rPr>
          <w:rFonts w:ascii="Times New Roman" w:hAnsi="Times New Roman"/>
          <w:i/>
          <w:sz w:val="28"/>
          <w:szCs w:val="28"/>
          <w:lang w:val="uk-UA"/>
        </w:rPr>
        <w:t>- Дуже схожі.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6F698A">
        <w:rPr>
          <w:rFonts w:ascii="Times New Roman" w:hAnsi="Times New Roman"/>
          <w:i/>
          <w:sz w:val="28"/>
          <w:szCs w:val="28"/>
          <w:lang w:val="uk-UA"/>
        </w:rPr>
        <w:t>- Дуже швидко піти і повернутись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2EB5" w:rsidRDefault="008F2EB5" w:rsidP="008F2EB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F698A">
        <w:rPr>
          <w:rFonts w:ascii="Times New Roman" w:hAnsi="Times New Roman"/>
          <w:b/>
          <w:sz w:val="28"/>
          <w:szCs w:val="28"/>
          <w:lang w:val="uk-UA"/>
        </w:rPr>
        <w:t>Довідка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E35C4">
        <w:rPr>
          <w:rFonts w:ascii="Times New Roman" w:hAnsi="Times New Roman"/>
          <w:i/>
          <w:sz w:val="28"/>
          <w:szCs w:val="28"/>
          <w:lang w:val="uk-UA"/>
        </w:rPr>
        <w:t>за тридев’ять земель; намолоти сім мішків гречаної вовни; як дві краплі води; одна нога тут, друга там; п’яте колесо у возі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 Творче конструювання за поданим шаблоном. Запишіть речення, вставивши відповідні числівники у формі відмінків, указаних в дужках.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uk-UA"/>
        </w:rPr>
        <w:t>До…(Р.в.) додати…(З.в.) дорівнює…(Д.в.)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-…(Н.в.) збільшити на …(Н.в.) дорівнє …(Д.в.)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Сума чисел...(Н.в.) і …(Н.в.) дорівнює …(Д.в.)</w:t>
      </w:r>
    </w:p>
    <w:p w:rsidR="008F2EB5" w:rsidRPr="00801FF2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Від …(Р.в.) відняти…(З.в.) дорівнює …(Д.в.)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BE35C4">
        <w:rPr>
          <w:rFonts w:ascii="Times New Roman" w:hAnsi="Times New Roman"/>
          <w:b/>
          <w:sz w:val="28"/>
          <w:szCs w:val="28"/>
          <w:lang w:val="en-US"/>
        </w:rPr>
        <w:t>VII.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Підсумки. Рефлексія.</w:t>
      </w:r>
    </w:p>
    <w:p w:rsidR="008F2EB5" w:rsidRDefault="008F2EB5" w:rsidP="008F2EB5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задоволені ви підсумками своєї роботи?</w:t>
      </w:r>
    </w:p>
    <w:p w:rsidR="008F2EB5" w:rsidRDefault="008F2EB5" w:rsidP="008F2EB5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було найцікавішим на уроці?</w:t>
      </w:r>
    </w:p>
    <w:p w:rsidR="008F2EB5" w:rsidRPr="00BE35C4" w:rsidRDefault="008F2EB5" w:rsidP="008F2EB5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теоретичні положення треба довчити?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BE35C4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E35C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Домашнє завдання та інструктаж до його виконання.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Вивчити теоретичний матеріал з підручника.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 вправу (письмово).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A4348D">
        <w:rPr>
          <w:rFonts w:ascii="Times New Roman" w:hAnsi="Times New Roman"/>
          <w:i/>
          <w:sz w:val="28"/>
          <w:szCs w:val="28"/>
          <w:lang w:val="uk-UA"/>
        </w:rPr>
        <w:lastRenderedPageBreak/>
        <w:t>Додаток*</w:t>
      </w:r>
    </w:p>
    <w:p w:rsidR="008F2EB5" w:rsidRPr="00A4348D" w:rsidRDefault="008F2EB5" w:rsidP="008F2EB5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sz w:val="28"/>
        </w:rPr>
        <w:t xml:space="preserve">1. Числівник </w:t>
      </w:r>
      <w:r w:rsidRPr="007D4692">
        <w:rPr>
          <w:b/>
          <w:i/>
          <w:sz w:val="28"/>
        </w:rPr>
        <w:t>один</w:t>
      </w:r>
      <w:r>
        <w:rPr>
          <w:b/>
          <w:i/>
          <w:sz w:val="28"/>
        </w:rPr>
        <w:t xml:space="preserve"> </w:t>
      </w:r>
      <w:r>
        <w:rPr>
          <w:sz w:val="28"/>
        </w:rPr>
        <w:t>змінюється за родами , числами , відмінками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1880"/>
        <w:gridCol w:w="2155"/>
        <w:gridCol w:w="2306"/>
        <w:gridCol w:w="2384"/>
      </w:tblGrid>
      <w:tr w:rsidR="008F2EB5" w:rsidRPr="00163218" w:rsidTr="00284B9B">
        <w:trPr>
          <w:trHeight w:val="346"/>
        </w:trPr>
        <w:tc>
          <w:tcPr>
            <w:tcW w:w="675" w:type="dxa"/>
          </w:tcPr>
          <w:p w:rsidR="008F2EB5" w:rsidRDefault="008F2EB5" w:rsidP="00284B9B">
            <w:pPr>
              <w:ind w:left="-1134"/>
              <w:contextualSpacing/>
            </w:pPr>
          </w:p>
        </w:tc>
        <w:tc>
          <w:tcPr>
            <w:tcW w:w="2019" w:type="dxa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sz w:val="24"/>
              </w:rPr>
            </w:pPr>
            <w:r w:rsidRPr="00801FF2">
              <w:rPr>
                <w:sz w:val="24"/>
              </w:rPr>
              <w:t>Чол.р.</w:t>
            </w:r>
          </w:p>
        </w:tc>
        <w:tc>
          <w:tcPr>
            <w:tcW w:w="2268" w:type="dxa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sz w:val="24"/>
              </w:rPr>
            </w:pPr>
            <w:r w:rsidRPr="00801FF2">
              <w:rPr>
                <w:sz w:val="24"/>
              </w:rPr>
              <w:t>Сер.р.</w:t>
            </w:r>
          </w:p>
        </w:tc>
        <w:tc>
          <w:tcPr>
            <w:tcW w:w="2410" w:type="dxa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sz w:val="24"/>
              </w:rPr>
            </w:pPr>
            <w:r w:rsidRPr="00801FF2">
              <w:rPr>
                <w:sz w:val="24"/>
              </w:rPr>
              <w:t>Жін.р.</w:t>
            </w:r>
          </w:p>
        </w:tc>
        <w:tc>
          <w:tcPr>
            <w:tcW w:w="2693" w:type="dxa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sz w:val="24"/>
              </w:rPr>
            </w:pPr>
            <w:r w:rsidRPr="00801FF2">
              <w:rPr>
                <w:sz w:val="24"/>
              </w:rPr>
              <w:t>Мн.</w:t>
            </w:r>
          </w:p>
        </w:tc>
      </w:tr>
      <w:tr w:rsidR="008F2EB5" w:rsidTr="00284B9B">
        <w:trPr>
          <w:trHeight w:val="421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Н.</w:t>
            </w:r>
          </w:p>
        </w:tc>
        <w:tc>
          <w:tcPr>
            <w:tcW w:w="2019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один</w:t>
            </w:r>
          </w:p>
        </w:tc>
        <w:tc>
          <w:tcPr>
            <w:tcW w:w="22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одне,одно</w:t>
            </w:r>
          </w:p>
        </w:tc>
        <w:tc>
          <w:tcPr>
            <w:tcW w:w="2410" w:type="dxa"/>
          </w:tcPr>
          <w:p w:rsidR="008F2EB5" w:rsidRDefault="008F2EB5" w:rsidP="00284B9B">
            <w:pPr>
              <w:ind w:left="720"/>
              <w:contextualSpacing/>
            </w:pPr>
            <w:r>
              <w:t>одна</w:t>
            </w:r>
          </w:p>
        </w:tc>
        <w:tc>
          <w:tcPr>
            <w:tcW w:w="2693" w:type="dxa"/>
          </w:tcPr>
          <w:p w:rsidR="008F2EB5" w:rsidRDefault="008F2EB5" w:rsidP="00284B9B">
            <w:pPr>
              <w:ind w:left="720"/>
              <w:contextualSpacing/>
            </w:pPr>
            <w:r>
              <w:t>одні</w:t>
            </w:r>
          </w:p>
        </w:tc>
      </w:tr>
      <w:tr w:rsidR="008F2EB5" w:rsidTr="00284B9B">
        <w:trPr>
          <w:trHeight w:val="413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Р.</w:t>
            </w:r>
          </w:p>
        </w:tc>
        <w:tc>
          <w:tcPr>
            <w:tcW w:w="4287" w:type="dxa"/>
            <w:gridSpan w:val="2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i/>
              </w:rPr>
            </w:pPr>
            <w:r w:rsidRPr="00801FF2">
              <w:rPr>
                <w:i/>
              </w:rPr>
              <w:t>Одного</w:t>
            </w:r>
          </w:p>
        </w:tc>
        <w:tc>
          <w:tcPr>
            <w:tcW w:w="2410" w:type="dxa"/>
          </w:tcPr>
          <w:p w:rsidR="008F2EB5" w:rsidRDefault="008F2EB5" w:rsidP="00284B9B">
            <w:pPr>
              <w:ind w:left="720"/>
              <w:contextualSpacing/>
            </w:pPr>
            <w:r>
              <w:t>однієї,одної</w:t>
            </w:r>
          </w:p>
        </w:tc>
        <w:tc>
          <w:tcPr>
            <w:tcW w:w="2693" w:type="dxa"/>
          </w:tcPr>
          <w:p w:rsidR="008F2EB5" w:rsidRDefault="008F2EB5" w:rsidP="00284B9B">
            <w:pPr>
              <w:ind w:left="720"/>
              <w:contextualSpacing/>
            </w:pPr>
            <w:r>
              <w:t>одних</w:t>
            </w:r>
          </w:p>
        </w:tc>
      </w:tr>
      <w:tr w:rsidR="008F2EB5" w:rsidTr="00284B9B">
        <w:trPr>
          <w:trHeight w:val="420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Д.</w:t>
            </w:r>
          </w:p>
        </w:tc>
        <w:tc>
          <w:tcPr>
            <w:tcW w:w="4287" w:type="dxa"/>
            <w:gridSpan w:val="2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i/>
              </w:rPr>
            </w:pPr>
            <w:r w:rsidRPr="00801FF2">
              <w:rPr>
                <w:i/>
              </w:rPr>
              <w:t>Одному</w:t>
            </w:r>
          </w:p>
        </w:tc>
        <w:tc>
          <w:tcPr>
            <w:tcW w:w="2410" w:type="dxa"/>
          </w:tcPr>
          <w:p w:rsidR="008F2EB5" w:rsidRDefault="008F2EB5" w:rsidP="00284B9B">
            <w:pPr>
              <w:ind w:left="720"/>
              <w:contextualSpacing/>
            </w:pPr>
            <w:r>
              <w:t>одній</w:t>
            </w:r>
          </w:p>
        </w:tc>
        <w:tc>
          <w:tcPr>
            <w:tcW w:w="2693" w:type="dxa"/>
          </w:tcPr>
          <w:p w:rsidR="008F2EB5" w:rsidRDefault="008F2EB5" w:rsidP="00284B9B">
            <w:pPr>
              <w:ind w:left="720"/>
              <w:contextualSpacing/>
            </w:pPr>
            <w:r>
              <w:t>одним</w:t>
            </w:r>
          </w:p>
        </w:tc>
      </w:tr>
      <w:tr w:rsidR="008F2EB5" w:rsidTr="00284B9B">
        <w:trPr>
          <w:trHeight w:val="412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Зн.</w:t>
            </w:r>
          </w:p>
        </w:tc>
        <w:tc>
          <w:tcPr>
            <w:tcW w:w="2019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Н. або Р.</w:t>
            </w:r>
          </w:p>
        </w:tc>
        <w:tc>
          <w:tcPr>
            <w:tcW w:w="22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одне,одно</w:t>
            </w:r>
          </w:p>
        </w:tc>
        <w:tc>
          <w:tcPr>
            <w:tcW w:w="2410" w:type="dxa"/>
          </w:tcPr>
          <w:p w:rsidR="008F2EB5" w:rsidRDefault="008F2EB5" w:rsidP="00284B9B">
            <w:pPr>
              <w:ind w:left="720"/>
              <w:contextualSpacing/>
            </w:pPr>
            <w:r>
              <w:t>одну</w:t>
            </w:r>
          </w:p>
        </w:tc>
        <w:tc>
          <w:tcPr>
            <w:tcW w:w="2693" w:type="dxa"/>
          </w:tcPr>
          <w:p w:rsidR="008F2EB5" w:rsidRDefault="008F2EB5" w:rsidP="00284B9B">
            <w:pPr>
              <w:ind w:left="720"/>
              <w:contextualSpacing/>
            </w:pPr>
            <w:r>
              <w:t>Н. або Р.</w:t>
            </w:r>
          </w:p>
        </w:tc>
      </w:tr>
      <w:tr w:rsidR="008F2EB5" w:rsidTr="00284B9B">
        <w:trPr>
          <w:trHeight w:val="417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Ор.</w:t>
            </w:r>
          </w:p>
        </w:tc>
        <w:tc>
          <w:tcPr>
            <w:tcW w:w="4287" w:type="dxa"/>
            <w:gridSpan w:val="2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i/>
              </w:rPr>
            </w:pPr>
            <w:r w:rsidRPr="00801FF2">
              <w:rPr>
                <w:i/>
              </w:rPr>
              <w:t>Одним</w:t>
            </w:r>
          </w:p>
        </w:tc>
        <w:tc>
          <w:tcPr>
            <w:tcW w:w="2410" w:type="dxa"/>
          </w:tcPr>
          <w:p w:rsidR="008F2EB5" w:rsidRDefault="008F2EB5" w:rsidP="00284B9B">
            <w:pPr>
              <w:ind w:left="720"/>
              <w:contextualSpacing/>
            </w:pPr>
            <w:r>
              <w:t>однією</w:t>
            </w:r>
          </w:p>
        </w:tc>
        <w:tc>
          <w:tcPr>
            <w:tcW w:w="2693" w:type="dxa"/>
          </w:tcPr>
          <w:p w:rsidR="008F2EB5" w:rsidRDefault="008F2EB5" w:rsidP="00284B9B">
            <w:pPr>
              <w:ind w:left="720"/>
              <w:contextualSpacing/>
            </w:pPr>
            <w:r>
              <w:t>одними</w:t>
            </w:r>
          </w:p>
        </w:tc>
      </w:tr>
      <w:tr w:rsidR="008F2EB5" w:rsidTr="00284B9B">
        <w:trPr>
          <w:trHeight w:val="395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М.</w:t>
            </w:r>
          </w:p>
        </w:tc>
        <w:tc>
          <w:tcPr>
            <w:tcW w:w="4287" w:type="dxa"/>
            <w:gridSpan w:val="2"/>
          </w:tcPr>
          <w:p w:rsidR="008F2EB5" w:rsidRPr="00801FF2" w:rsidRDefault="008F2EB5" w:rsidP="00284B9B">
            <w:pPr>
              <w:ind w:left="720"/>
              <w:contextualSpacing/>
              <w:jc w:val="center"/>
              <w:rPr>
                <w:i/>
              </w:rPr>
            </w:pPr>
            <w:r w:rsidRPr="00801FF2">
              <w:rPr>
                <w:i/>
              </w:rPr>
              <w:t>(на) одному,однім</w:t>
            </w:r>
          </w:p>
        </w:tc>
        <w:tc>
          <w:tcPr>
            <w:tcW w:w="2410" w:type="dxa"/>
          </w:tcPr>
          <w:p w:rsidR="008F2EB5" w:rsidRDefault="008F2EB5" w:rsidP="00284B9B">
            <w:pPr>
              <w:ind w:left="720"/>
              <w:contextualSpacing/>
            </w:pPr>
            <w:r>
              <w:t>(на) одній</w:t>
            </w:r>
          </w:p>
        </w:tc>
        <w:tc>
          <w:tcPr>
            <w:tcW w:w="2693" w:type="dxa"/>
          </w:tcPr>
          <w:p w:rsidR="008F2EB5" w:rsidRDefault="008F2EB5" w:rsidP="00284B9B">
            <w:pPr>
              <w:ind w:left="720"/>
              <w:contextualSpacing/>
            </w:pPr>
            <w:r>
              <w:t>(на) одних</w:t>
            </w:r>
          </w:p>
        </w:tc>
      </w:tr>
    </w:tbl>
    <w:p w:rsidR="008F2EB5" w:rsidRDefault="008F2EB5" w:rsidP="008F2EB5"/>
    <w:p w:rsidR="008F2EB5" w:rsidRDefault="008F2EB5" w:rsidP="008F2EB5">
      <w:pPr>
        <w:ind w:left="-709"/>
        <w:rPr>
          <w:b/>
          <w:i/>
          <w:sz w:val="28"/>
        </w:rPr>
      </w:pPr>
      <w:r>
        <w:rPr>
          <w:b/>
          <w:i/>
          <w:sz w:val="28"/>
        </w:rPr>
        <w:t xml:space="preserve">2. </w:t>
      </w:r>
      <w:r w:rsidRPr="007D4692">
        <w:rPr>
          <w:b/>
          <w:i/>
          <w:sz w:val="28"/>
        </w:rPr>
        <w:t>Два , три , чотири</w:t>
      </w:r>
      <w:r>
        <w:rPr>
          <w:b/>
          <w:i/>
          <w:sz w:val="28"/>
        </w:rPr>
        <w:t xml:space="preserve"> +збірні                               3.  П</w:t>
      </w:r>
      <w:r w:rsidRPr="00801FF2">
        <w:rPr>
          <w:b/>
          <w:i/>
          <w:sz w:val="28"/>
        </w:rPr>
        <w:t>’</w:t>
      </w:r>
      <w:r>
        <w:rPr>
          <w:b/>
          <w:i/>
          <w:sz w:val="28"/>
        </w:rPr>
        <w:t xml:space="preserve">ять-двадцять , тридцять  </w:t>
      </w:r>
    </w:p>
    <w:tbl>
      <w:tblPr>
        <w:tblpPr w:leftFromText="180" w:rightFromText="180" w:vertAnchor="text" w:horzAnchor="page" w:tblpX="1183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1778"/>
      </w:tblGrid>
      <w:tr w:rsidR="008F2EB5" w:rsidTr="00284B9B">
        <w:trPr>
          <w:trHeight w:val="474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Н.</w:t>
            </w:r>
          </w:p>
        </w:tc>
        <w:tc>
          <w:tcPr>
            <w:tcW w:w="177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два,дві</w:t>
            </w:r>
          </w:p>
        </w:tc>
      </w:tr>
      <w:tr w:rsidR="008F2EB5" w:rsidTr="00284B9B">
        <w:trPr>
          <w:trHeight w:val="474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Р.</w:t>
            </w:r>
          </w:p>
        </w:tc>
        <w:tc>
          <w:tcPr>
            <w:tcW w:w="177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двох</w:t>
            </w:r>
          </w:p>
        </w:tc>
      </w:tr>
      <w:tr w:rsidR="008F2EB5" w:rsidTr="00284B9B">
        <w:trPr>
          <w:trHeight w:val="448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Д.</w:t>
            </w:r>
          </w:p>
        </w:tc>
        <w:tc>
          <w:tcPr>
            <w:tcW w:w="177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двом</w:t>
            </w:r>
          </w:p>
        </w:tc>
      </w:tr>
      <w:tr w:rsidR="008F2EB5" w:rsidTr="00284B9B">
        <w:trPr>
          <w:trHeight w:val="474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Зн.</w:t>
            </w:r>
          </w:p>
        </w:tc>
        <w:tc>
          <w:tcPr>
            <w:tcW w:w="177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Н. або Р.</w:t>
            </w:r>
          </w:p>
        </w:tc>
      </w:tr>
      <w:tr w:rsidR="008F2EB5" w:rsidTr="00284B9B">
        <w:trPr>
          <w:trHeight w:val="474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Ор.</w:t>
            </w:r>
          </w:p>
        </w:tc>
        <w:tc>
          <w:tcPr>
            <w:tcW w:w="177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двома</w:t>
            </w:r>
          </w:p>
        </w:tc>
      </w:tr>
      <w:tr w:rsidR="008F2EB5" w:rsidTr="00284B9B">
        <w:trPr>
          <w:trHeight w:val="474"/>
        </w:trPr>
        <w:tc>
          <w:tcPr>
            <w:tcW w:w="675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М.</w:t>
            </w:r>
          </w:p>
        </w:tc>
        <w:tc>
          <w:tcPr>
            <w:tcW w:w="177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двох</w:t>
            </w:r>
          </w:p>
        </w:tc>
      </w:tr>
    </w:tbl>
    <w:tbl>
      <w:tblPr>
        <w:tblpPr w:leftFromText="180" w:rightFromText="180" w:vertAnchor="text" w:horzAnchor="margin" w:tblpXSpec="right" w:tblpY="233"/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2321"/>
        <w:gridCol w:w="1746"/>
      </w:tblGrid>
      <w:tr w:rsidR="008F2EB5" w:rsidTr="00284B9B">
        <w:tc>
          <w:tcPr>
            <w:tcW w:w="709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Н.</w:t>
            </w:r>
          </w:p>
        </w:tc>
        <w:tc>
          <w:tcPr>
            <w:tcW w:w="223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п’ять,п</w:t>
            </w:r>
            <w:r w:rsidRPr="00801FF2">
              <w:rPr>
                <w:i/>
                <w:lang w:val="fr-FR"/>
              </w:rPr>
              <w:t>’</w:t>
            </w:r>
            <w:r w:rsidRPr="00801FF2">
              <w:rPr>
                <w:i/>
              </w:rPr>
              <w:t>ятеро</w:t>
            </w:r>
          </w:p>
        </w:tc>
        <w:tc>
          <w:tcPr>
            <w:tcW w:w="1843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сім (семеро)</w:t>
            </w:r>
          </w:p>
        </w:tc>
      </w:tr>
      <w:tr w:rsidR="008F2EB5" w:rsidTr="00284B9B">
        <w:tc>
          <w:tcPr>
            <w:tcW w:w="709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Р.</w:t>
            </w:r>
          </w:p>
        </w:tc>
        <w:tc>
          <w:tcPr>
            <w:tcW w:w="223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п’яти (п’ятьох)</w:t>
            </w:r>
          </w:p>
        </w:tc>
        <w:tc>
          <w:tcPr>
            <w:tcW w:w="1843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семи (сімох)</w:t>
            </w:r>
          </w:p>
        </w:tc>
      </w:tr>
      <w:tr w:rsidR="008F2EB5" w:rsidTr="00284B9B">
        <w:tc>
          <w:tcPr>
            <w:tcW w:w="709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Д.</w:t>
            </w:r>
          </w:p>
        </w:tc>
        <w:tc>
          <w:tcPr>
            <w:tcW w:w="223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п’яти (п’ятьом)</w:t>
            </w:r>
          </w:p>
        </w:tc>
        <w:tc>
          <w:tcPr>
            <w:tcW w:w="1843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семи (сімом)</w:t>
            </w:r>
          </w:p>
        </w:tc>
      </w:tr>
      <w:tr w:rsidR="008F2EB5" w:rsidTr="00284B9B">
        <w:tc>
          <w:tcPr>
            <w:tcW w:w="709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Зн.</w:t>
            </w:r>
          </w:p>
        </w:tc>
        <w:tc>
          <w:tcPr>
            <w:tcW w:w="223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п’ять (п’ятьох)</w:t>
            </w:r>
          </w:p>
        </w:tc>
        <w:tc>
          <w:tcPr>
            <w:tcW w:w="1843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сім (сімох)</w:t>
            </w:r>
          </w:p>
        </w:tc>
      </w:tr>
      <w:tr w:rsidR="008F2EB5" w:rsidTr="00284B9B">
        <w:tc>
          <w:tcPr>
            <w:tcW w:w="709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Ор.</w:t>
            </w:r>
          </w:p>
        </w:tc>
        <w:tc>
          <w:tcPr>
            <w:tcW w:w="223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п’ятьма (п’ятьома)</w:t>
            </w:r>
          </w:p>
        </w:tc>
        <w:tc>
          <w:tcPr>
            <w:tcW w:w="1843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сьома (сімома)</w:t>
            </w:r>
          </w:p>
        </w:tc>
      </w:tr>
      <w:tr w:rsidR="008F2EB5" w:rsidTr="00284B9B">
        <w:tc>
          <w:tcPr>
            <w:tcW w:w="709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М.</w:t>
            </w:r>
          </w:p>
        </w:tc>
        <w:tc>
          <w:tcPr>
            <w:tcW w:w="223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п’яти (п</w:t>
            </w:r>
            <w:r w:rsidRPr="00801FF2">
              <w:rPr>
                <w:i/>
                <w:lang w:val="en-US"/>
              </w:rPr>
              <w:t>’</w:t>
            </w:r>
            <w:r w:rsidRPr="00801FF2">
              <w:rPr>
                <w:i/>
              </w:rPr>
              <w:t>ятьох)</w:t>
            </w:r>
          </w:p>
        </w:tc>
        <w:tc>
          <w:tcPr>
            <w:tcW w:w="1843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семи (сімох)</w:t>
            </w:r>
          </w:p>
        </w:tc>
      </w:tr>
    </w:tbl>
    <w:p w:rsidR="008F2EB5" w:rsidRDefault="008F2EB5" w:rsidP="008F2EB5">
      <w:pPr>
        <w:ind w:left="-709"/>
        <w:rPr>
          <w:b/>
          <w:i/>
          <w:sz w:val="28"/>
        </w:rPr>
      </w:pPr>
    </w:p>
    <w:p w:rsidR="008F2EB5" w:rsidRDefault="008F2EB5" w:rsidP="008F2EB5">
      <w:pPr>
        <w:ind w:left="-709"/>
        <w:rPr>
          <w:b/>
          <w:i/>
          <w:sz w:val="28"/>
        </w:rPr>
      </w:pPr>
    </w:p>
    <w:p w:rsidR="008F2EB5" w:rsidRDefault="008F2EB5" w:rsidP="008F2EB5">
      <w:pPr>
        <w:ind w:left="-709"/>
        <w:rPr>
          <w:b/>
          <w:i/>
          <w:sz w:val="28"/>
        </w:rPr>
      </w:pPr>
    </w:p>
    <w:p w:rsidR="008F2EB5" w:rsidRDefault="008F2EB5" w:rsidP="008F2EB5">
      <w:pPr>
        <w:rPr>
          <w:b/>
          <w:i/>
          <w:sz w:val="28"/>
        </w:rPr>
      </w:pPr>
    </w:p>
    <w:p w:rsidR="008F2EB5" w:rsidRDefault="008F2EB5" w:rsidP="008F2EB5">
      <w:pPr>
        <w:rPr>
          <w:b/>
          <w:i/>
          <w:sz w:val="28"/>
        </w:rPr>
      </w:pPr>
    </w:p>
    <w:p w:rsidR="008F2EB5" w:rsidRDefault="008F2EB5" w:rsidP="008F2EB5">
      <w:pPr>
        <w:rPr>
          <w:b/>
          <w:i/>
          <w:sz w:val="28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r>
        <w:rPr>
          <w:b/>
          <w:i/>
          <w:sz w:val="28"/>
        </w:rPr>
        <w:t>4. П</w:t>
      </w:r>
      <w:r>
        <w:rPr>
          <w:b/>
          <w:i/>
          <w:sz w:val="28"/>
          <w:lang w:val="en-US"/>
        </w:rPr>
        <w:t>’</w:t>
      </w:r>
      <w:r>
        <w:rPr>
          <w:b/>
          <w:i/>
          <w:sz w:val="28"/>
        </w:rPr>
        <w:t xml:space="preserve">ятдесят-вісімдесят        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4394"/>
      </w:tblGrid>
      <w:tr w:rsidR="008F2EB5" w:rsidTr="00284B9B">
        <w:trPr>
          <w:trHeight w:val="499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lastRenderedPageBreak/>
              <w:t>Н.</w:t>
            </w:r>
          </w:p>
        </w:tc>
        <w:tc>
          <w:tcPr>
            <w:tcW w:w="439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</w:t>
            </w:r>
          </w:p>
        </w:tc>
      </w:tr>
      <w:tr w:rsidR="008F2EB5" w:rsidTr="00284B9B">
        <w:trPr>
          <w:trHeight w:val="499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Р.</w:t>
            </w:r>
          </w:p>
        </w:tc>
        <w:tc>
          <w:tcPr>
            <w:tcW w:w="439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ятдесяти (п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ятдесятьох)</w:t>
            </w:r>
          </w:p>
        </w:tc>
      </w:tr>
      <w:tr w:rsidR="008F2EB5" w:rsidTr="00284B9B">
        <w:trPr>
          <w:trHeight w:val="499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Д.</w:t>
            </w:r>
          </w:p>
        </w:tc>
        <w:tc>
          <w:tcPr>
            <w:tcW w:w="439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ятдесяти (п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ятдесятьом)</w:t>
            </w:r>
          </w:p>
        </w:tc>
      </w:tr>
      <w:tr w:rsidR="008F2EB5" w:rsidTr="00284B9B">
        <w:trPr>
          <w:trHeight w:val="499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Зн.</w:t>
            </w:r>
          </w:p>
        </w:tc>
        <w:tc>
          <w:tcPr>
            <w:tcW w:w="439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 (п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ятдесятьох)</w:t>
            </w:r>
          </w:p>
        </w:tc>
      </w:tr>
      <w:tr w:rsidR="008F2EB5" w:rsidTr="00284B9B">
        <w:trPr>
          <w:trHeight w:val="499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Ор.</w:t>
            </w:r>
          </w:p>
        </w:tc>
        <w:tc>
          <w:tcPr>
            <w:tcW w:w="439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ятдесятьма (п</w:t>
            </w:r>
            <w:r w:rsidRPr="00801FF2">
              <w:rPr>
                <w:i/>
                <w:lang w:val="en-US"/>
              </w:rPr>
              <w:t>‘</w:t>
            </w:r>
            <w:r w:rsidRPr="00801FF2">
              <w:rPr>
                <w:i/>
              </w:rPr>
              <w:t>ятдесятьома)</w:t>
            </w:r>
          </w:p>
        </w:tc>
      </w:tr>
      <w:tr w:rsidR="008F2EB5" w:rsidTr="00284B9B">
        <w:trPr>
          <w:trHeight w:val="499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М.</w:t>
            </w:r>
          </w:p>
        </w:tc>
        <w:tc>
          <w:tcPr>
            <w:tcW w:w="4394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п‘ятдесяти (п‘ятдесятьох)</w:t>
            </w:r>
          </w:p>
        </w:tc>
      </w:tr>
    </w:tbl>
    <w:p w:rsidR="008F2EB5" w:rsidRDefault="008F2EB5" w:rsidP="008F2EB5">
      <w:pPr>
        <w:rPr>
          <w:b/>
          <w:i/>
          <w:sz w:val="28"/>
        </w:rPr>
      </w:pPr>
    </w:p>
    <w:p w:rsidR="008F2EB5" w:rsidRDefault="008F2EB5" w:rsidP="008F2EB5">
      <w:pPr>
        <w:rPr>
          <w:b/>
          <w:i/>
          <w:sz w:val="28"/>
        </w:rPr>
      </w:pPr>
    </w:p>
    <w:p w:rsidR="008F2EB5" w:rsidRDefault="008F2EB5" w:rsidP="008F2EB5">
      <w:pPr>
        <w:rPr>
          <w:b/>
          <w:i/>
          <w:sz w:val="28"/>
        </w:rPr>
      </w:pPr>
    </w:p>
    <w:p w:rsidR="008F2EB5" w:rsidRDefault="008F2EB5" w:rsidP="008F2EB5">
      <w:pPr>
        <w:rPr>
          <w:b/>
          <w:i/>
          <w:sz w:val="28"/>
        </w:rPr>
      </w:pPr>
    </w:p>
    <w:p w:rsidR="008F2EB5" w:rsidRDefault="008F2EB5" w:rsidP="008F2EB5"/>
    <w:p w:rsidR="008F2EB5" w:rsidRDefault="008F2EB5" w:rsidP="008F2EB5"/>
    <w:p w:rsidR="008F2EB5" w:rsidRDefault="008F2EB5" w:rsidP="008F2EB5">
      <w:pPr>
        <w:rPr>
          <w:b/>
          <w:i/>
          <w:sz w:val="28"/>
          <w:lang w:val="uk-UA"/>
        </w:rPr>
      </w:pPr>
    </w:p>
    <w:p w:rsidR="008F2EB5" w:rsidRDefault="008F2EB5" w:rsidP="008F2EB5">
      <w:pPr>
        <w:jc w:val="both"/>
      </w:pPr>
      <w:r>
        <w:rPr>
          <w:b/>
          <w:i/>
          <w:sz w:val="28"/>
        </w:rPr>
        <w:t xml:space="preserve">5. </w:t>
      </w:r>
      <w:r w:rsidRPr="00120D37">
        <w:rPr>
          <w:b/>
          <w:i/>
          <w:sz w:val="28"/>
        </w:rPr>
        <w:t>Сорок , дев’яносто , сто</w:t>
      </w:r>
    </w:p>
    <w:tbl>
      <w:tblPr>
        <w:tblpPr w:leftFromText="180" w:rightFromText="180" w:vertAnchor="text" w:horzAnchor="margin" w:tblpXSpec="center" w:tblpY="159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2431"/>
        <w:gridCol w:w="2431"/>
        <w:gridCol w:w="2431"/>
      </w:tblGrid>
      <w:tr w:rsidR="008F2EB5" w:rsidTr="00284B9B">
        <w:trPr>
          <w:trHeight w:val="637"/>
        </w:trPr>
        <w:tc>
          <w:tcPr>
            <w:tcW w:w="243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Н.,Зн.</w:t>
            </w:r>
          </w:p>
        </w:tc>
        <w:tc>
          <w:tcPr>
            <w:tcW w:w="2431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сорок</w:t>
            </w:r>
          </w:p>
        </w:tc>
        <w:tc>
          <w:tcPr>
            <w:tcW w:w="2431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дев’яносто</w:t>
            </w:r>
          </w:p>
        </w:tc>
        <w:tc>
          <w:tcPr>
            <w:tcW w:w="2431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сто</w:t>
            </w:r>
          </w:p>
        </w:tc>
      </w:tr>
      <w:tr w:rsidR="008F2EB5" w:rsidTr="00284B9B">
        <w:trPr>
          <w:trHeight w:val="674"/>
        </w:trPr>
        <w:tc>
          <w:tcPr>
            <w:tcW w:w="243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Р.,Д.,Ор.,М.</w:t>
            </w:r>
          </w:p>
        </w:tc>
        <w:tc>
          <w:tcPr>
            <w:tcW w:w="2431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сорока</w:t>
            </w:r>
          </w:p>
        </w:tc>
        <w:tc>
          <w:tcPr>
            <w:tcW w:w="2431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дев’яноста</w:t>
            </w:r>
          </w:p>
        </w:tc>
        <w:tc>
          <w:tcPr>
            <w:tcW w:w="2431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ста</w:t>
            </w:r>
          </w:p>
        </w:tc>
      </w:tr>
    </w:tbl>
    <w:p w:rsidR="008F2EB5" w:rsidRDefault="008F2EB5" w:rsidP="008F2EB5"/>
    <w:p w:rsidR="008F2EB5" w:rsidRDefault="008F2EB5" w:rsidP="008F2EB5"/>
    <w:p w:rsidR="008F2EB5" w:rsidRDefault="008F2EB5" w:rsidP="008F2EB5"/>
    <w:p w:rsidR="008F2EB5" w:rsidRDefault="008F2EB5" w:rsidP="008F2EB5">
      <w:pPr>
        <w:jc w:val="both"/>
      </w:pPr>
    </w:p>
    <w:p w:rsidR="008F2EB5" w:rsidRPr="00B228E6" w:rsidRDefault="008F2EB5" w:rsidP="008F2EB5">
      <w:pPr>
        <w:jc w:val="both"/>
        <w:rPr>
          <w:b/>
          <w:i/>
          <w:sz w:val="28"/>
        </w:rPr>
      </w:pPr>
      <w:r>
        <w:rPr>
          <w:b/>
          <w:i/>
          <w:sz w:val="28"/>
        </w:rPr>
        <w:t>6. Д</w:t>
      </w:r>
      <w:r w:rsidRPr="00120D37">
        <w:rPr>
          <w:b/>
          <w:i/>
          <w:sz w:val="28"/>
        </w:rPr>
        <w:t>вісті – дев</w:t>
      </w:r>
      <w:r w:rsidRPr="00120D37">
        <w:rPr>
          <w:b/>
          <w:i/>
          <w:sz w:val="28"/>
          <w:lang w:val="en-US"/>
        </w:rPr>
        <w:t>’</w:t>
      </w:r>
      <w:r w:rsidRPr="00120D37">
        <w:rPr>
          <w:b/>
          <w:i/>
          <w:sz w:val="28"/>
        </w:rPr>
        <w:t>ятсот</w:t>
      </w:r>
    </w:p>
    <w:tbl>
      <w:tblPr>
        <w:tblpPr w:leftFromText="180" w:rightFromText="180" w:vertAnchor="text" w:horzAnchor="margin" w:tblpXSpec="center" w:tblpY="103"/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2173"/>
        <w:gridCol w:w="2558"/>
        <w:gridCol w:w="4088"/>
      </w:tblGrid>
      <w:tr w:rsidR="008F2EB5" w:rsidTr="00284B9B">
        <w:trPr>
          <w:trHeight w:val="535"/>
        </w:trPr>
        <w:tc>
          <w:tcPr>
            <w:tcW w:w="673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Н.</w:t>
            </w:r>
          </w:p>
        </w:tc>
        <w:tc>
          <w:tcPr>
            <w:tcW w:w="2780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двісті</w:t>
            </w:r>
          </w:p>
        </w:tc>
        <w:tc>
          <w:tcPr>
            <w:tcW w:w="333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чотириста</w:t>
            </w:r>
          </w:p>
        </w:tc>
        <w:tc>
          <w:tcPr>
            <w:tcW w:w="33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шістсот</w:t>
            </w:r>
          </w:p>
        </w:tc>
      </w:tr>
      <w:tr w:rsidR="008F2EB5" w:rsidTr="00284B9B">
        <w:trPr>
          <w:trHeight w:val="535"/>
        </w:trPr>
        <w:tc>
          <w:tcPr>
            <w:tcW w:w="673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Р.</w:t>
            </w:r>
          </w:p>
        </w:tc>
        <w:tc>
          <w:tcPr>
            <w:tcW w:w="2780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двохсот</w:t>
            </w:r>
          </w:p>
        </w:tc>
        <w:tc>
          <w:tcPr>
            <w:tcW w:w="333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чотирьохсот</w:t>
            </w:r>
          </w:p>
        </w:tc>
        <w:tc>
          <w:tcPr>
            <w:tcW w:w="33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шестисот</w:t>
            </w:r>
          </w:p>
        </w:tc>
      </w:tr>
      <w:tr w:rsidR="008F2EB5" w:rsidTr="00284B9B">
        <w:trPr>
          <w:trHeight w:val="567"/>
        </w:trPr>
        <w:tc>
          <w:tcPr>
            <w:tcW w:w="673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Д.</w:t>
            </w:r>
          </w:p>
        </w:tc>
        <w:tc>
          <w:tcPr>
            <w:tcW w:w="2780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двомстам</w:t>
            </w:r>
          </w:p>
        </w:tc>
        <w:tc>
          <w:tcPr>
            <w:tcW w:w="333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чотирьомастам</w:t>
            </w:r>
          </w:p>
        </w:tc>
        <w:tc>
          <w:tcPr>
            <w:tcW w:w="33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шестистам</w:t>
            </w:r>
          </w:p>
        </w:tc>
      </w:tr>
      <w:tr w:rsidR="008F2EB5" w:rsidTr="00284B9B">
        <w:trPr>
          <w:trHeight w:val="535"/>
        </w:trPr>
        <w:tc>
          <w:tcPr>
            <w:tcW w:w="673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Зн.</w:t>
            </w:r>
          </w:p>
        </w:tc>
        <w:tc>
          <w:tcPr>
            <w:tcW w:w="2780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двісті</w:t>
            </w:r>
          </w:p>
        </w:tc>
        <w:tc>
          <w:tcPr>
            <w:tcW w:w="333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чотириста</w:t>
            </w:r>
          </w:p>
        </w:tc>
        <w:tc>
          <w:tcPr>
            <w:tcW w:w="33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шістсот</w:t>
            </w:r>
          </w:p>
        </w:tc>
      </w:tr>
      <w:tr w:rsidR="008F2EB5" w:rsidTr="00284B9B">
        <w:trPr>
          <w:trHeight w:val="567"/>
        </w:trPr>
        <w:tc>
          <w:tcPr>
            <w:tcW w:w="673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Ор.</w:t>
            </w:r>
          </w:p>
        </w:tc>
        <w:tc>
          <w:tcPr>
            <w:tcW w:w="2780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двомастами</w:t>
            </w:r>
          </w:p>
        </w:tc>
        <w:tc>
          <w:tcPr>
            <w:tcW w:w="333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чотирмастами</w:t>
            </w:r>
          </w:p>
        </w:tc>
        <w:tc>
          <w:tcPr>
            <w:tcW w:w="33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шістьмастами,шістьомастами</w:t>
            </w:r>
          </w:p>
        </w:tc>
      </w:tr>
      <w:tr w:rsidR="008F2EB5" w:rsidTr="00284B9B">
        <w:trPr>
          <w:trHeight w:val="567"/>
        </w:trPr>
        <w:tc>
          <w:tcPr>
            <w:tcW w:w="673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М.</w:t>
            </w:r>
          </w:p>
        </w:tc>
        <w:tc>
          <w:tcPr>
            <w:tcW w:w="2780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двохстах</w:t>
            </w:r>
          </w:p>
        </w:tc>
        <w:tc>
          <w:tcPr>
            <w:tcW w:w="333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чотирьохстах</w:t>
            </w:r>
          </w:p>
        </w:tc>
        <w:tc>
          <w:tcPr>
            <w:tcW w:w="3368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шестистах</w:t>
            </w:r>
          </w:p>
        </w:tc>
      </w:tr>
    </w:tbl>
    <w:p w:rsidR="008F2EB5" w:rsidRDefault="008F2EB5" w:rsidP="008F2EB5">
      <w:pPr>
        <w:rPr>
          <w:sz w:val="28"/>
        </w:rPr>
      </w:pPr>
    </w:p>
    <w:p w:rsidR="008F2EB5" w:rsidRDefault="008F2EB5" w:rsidP="008F2EB5">
      <w:pPr>
        <w:rPr>
          <w:sz w:val="28"/>
        </w:rPr>
      </w:pPr>
      <w:r>
        <w:rPr>
          <w:sz w:val="28"/>
        </w:rPr>
        <w:t xml:space="preserve">7. Числівники  </w:t>
      </w:r>
      <w:r w:rsidRPr="00F44274">
        <w:rPr>
          <w:b/>
          <w:sz w:val="28"/>
        </w:rPr>
        <w:t>нуль</w:t>
      </w:r>
      <w:r>
        <w:rPr>
          <w:sz w:val="28"/>
        </w:rPr>
        <w:t>,</w:t>
      </w:r>
      <w:r w:rsidRPr="00F44274">
        <w:rPr>
          <w:b/>
          <w:sz w:val="28"/>
        </w:rPr>
        <w:t>тисяча</w:t>
      </w:r>
      <w:r>
        <w:rPr>
          <w:sz w:val="28"/>
        </w:rPr>
        <w:t>,</w:t>
      </w:r>
      <w:r w:rsidRPr="00F44274">
        <w:rPr>
          <w:b/>
          <w:sz w:val="28"/>
        </w:rPr>
        <w:t>мільйон</w:t>
      </w:r>
      <w:r>
        <w:rPr>
          <w:sz w:val="28"/>
        </w:rPr>
        <w:t>,</w:t>
      </w:r>
      <w:r w:rsidRPr="00F44274">
        <w:rPr>
          <w:b/>
          <w:sz w:val="28"/>
        </w:rPr>
        <w:t>мільярд</w:t>
      </w:r>
      <w:r>
        <w:rPr>
          <w:sz w:val="28"/>
        </w:rPr>
        <w:t xml:space="preserve"> відмінюються , як відповідні іменники.</w:t>
      </w:r>
    </w:p>
    <w:p w:rsidR="008F2EB5" w:rsidRDefault="008F2EB5" w:rsidP="008F2EB5">
      <w:pPr>
        <w:rPr>
          <w:sz w:val="28"/>
        </w:rPr>
      </w:pPr>
      <w:r>
        <w:rPr>
          <w:sz w:val="28"/>
        </w:rPr>
        <w:t xml:space="preserve">8. </w:t>
      </w:r>
      <w:r w:rsidRPr="00BA1162">
        <w:rPr>
          <w:sz w:val="28"/>
        </w:rPr>
        <w:t>Відмінювання</w:t>
      </w:r>
      <w:r w:rsidRPr="00BA1162">
        <w:rPr>
          <w:b/>
          <w:sz w:val="28"/>
        </w:rPr>
        <w:t xml:space="preserve"> </w:t>
      </w:r>
      <w:r>
        <w:rPr>
          <w:b/>
          <w:i/>
          <w:sz w:val="28"/>
        </w:rPr>
        <w:t xml:space="preserve">дробових </w:t>
      </w:r>
      <w:r w:rsidRPr="00BA1162">
        <w:rPr>
          <w:sz w:val="28"/>
        </w:rPr>
        <w:t>числівників</w:t>
      </w:r>
    </w:p>
    <w:p w:rsidR="008F2EB5" w:rsidRPr="00A4348D" w:rsidRDefault="008F2EB5" w:rsidP="008F2EB5">
      <w:pPr>
        <w:rPr>
          <w:b/>
          <w:i/>
          <w:sz w:val="28"/>
          <w:lang w:val="uk-UA"/>
        </w:rPr>
      </w:pPr>
    </w:p>
    <w:p w:rsidR="008F2EB5" w:rsidRPr="00F44274" w:rsidRDefault="008F2EB5" w:rsidP="008F2EB5">
      <w:pPr>
        <w:rPr>
          <w:sz w:val="28"/>
        </w:rPr>
      </w:pPr>
      <w:r w:rsidRPr="00F44274">
        <w:rPr>
          <w:sz w:val="28"/>
        </w:rPr>
        <w:t xml:space="preserve">Дробові числівники </w:t>
      </w:r>
      <w:r w:rsidRPr="00F44274">
        <w:rPr>
          <w:b/>
          <w:sz w:val="28"/>
        </w:rPr>
        <w:t>півтора</w:t>
      </w:r>
      <w:r w:rsidRPr="00F44274">
        <w:rPr>
          <w:sz w:val="28"/>
        </w:rPr>
        <w:t>,</w:t>
      </w:r>
      <w:r w:rsidRPr="00F44274">
        <w:rPr>
          <w:b/>
          <w:sz w:val="28"/>
        </w:rPr>
        <w:t>півтори</w:t>
      </w:r>
      <w:r w:rsidRPr="00F44274">
        <w:rPr>
          <w:sz w:val="28"/>
        </w:rPr>
        <w:t xml:space="preserve"> не відмінюються.</w:t>
      </w:r>
    </w:p>
    <w:tbl>
      <w:tblPr>
        <w:tblpPr w:leftFromText="180" w:rightFromText="180" w:vertAnchor="page" w:horzAnchor="margin" w:tblpY="4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2216"/>
      </w:tblGrid>
      <w:tr w:rsidR="008F2EB5" w:rsidRPr="004B6B29" w:rsidTr="00284B9B">
        <w:trPr>
          <w:trHeight w:val="474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Н.</w:t>
            </w:r>
          </w:p>
        </w:tc>
        <w:tc>
          <w:tcPr>
            <w:tcW w:w="2216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дві  треті</w:t>
            </w:r>
          </w:p>
        </w:tc>
      </w:tr>
      <w:tr w:rsidR="008F2EB5" w:rsidRPr="004B6B29" w:rsidTr="00284B9B">
        <w:trPr>
          <w:trHeight w:val="474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Р.</w:t>
            </w:r>
          </w:p>
        </w:tc>
        <w:tc>
          <w:tcPr>
            <w:tcW w:w="2216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двох  третіх</w:t>
            </w:r>
          </w:p>
        </w:tc>
      </w:tr>
      <w:tr w:rsidR="008F2EB5" w:rsidRPr="004B6B29" w:rsidTr="00284B9B">
        <w:trPr>
          <w:trHeight w:val="448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Д.</w:t>
            </w:r>
          </w:p>
        </w:tc>
        <w:tc>
          <w:tcPr>
            <w:tcW w:w="2216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двом  третім</w:t>
            </w:r>
          </w:p>
        </w:tc>
      </w:tr>
      <w:tr w:rsidR="008F2EB5" w:rsidRPr="004B6B29" w:rsidTr="00284B9B">
        <w:trPr>
          <w:trHeight w:val="474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Зн.</w:t>
            </w:r>
          </w:p>
        </w:tc>
        <w:tc>
          <w:tcPr>
            <w:tcW w:w="2216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дві  треті</w:t>
            </w:r>
          </w:p>
        </w:tc>
      </w:tr>
      <w:tr w:rsidR="008F2EB5" w:rsidRPr="004B6B29" w:rsidTr="00284B9B">
        <w:trPr>
          <w:trHeight w:val="474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Ор.</w:t>
            </w:r>
          </w:p>
        </w:tc>
        <w:tc>
          <w:tcPr>
            <w:tcW w:w="2216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двома третіми</w:t>
            </w:r>
          </w:p>
        </w:tc>
      </w:tr>
      <w:tr w:rsidR="008F2EB5" w:rsidRPr="004B6B29" w:rsidTr="00284B9B">
        <w:trPr>
          <w:trHeight w:val="474"/>
        </w:trPr>
        <w:tc>
          <w:tcPr>
            <w:tcW w:w="1340" w:type="dxa"/>
          </w:tcPr>
          <w:p w:rsidR="008F2EB5" w:rsidRPr="00801FF2" w:rsidRDefault="008F2EB5" w:rsidP="00284B9B">
            <w:pPr>
              <w:ind w:left="720"/>
              <w:contextualSpacing/>
              <w:rPr>
                <w:sz w:val="28"/>
              </w:rPr>
            </w:pPr>
            <w:r w:rsidRPr="00801FF2">
              <w:rPr>
                <w:sz w:val="28"/>
              </w:rPr>
              <w:t>М.</w:t>
            </w:r>
          </w:p>
        </w:tc>
        <w:tc>
          <w:tcPr>
            <w:tcW w:w="2216" w:type="dxa"/>
          </w:tcPr>
          <w:p w:rsidR="008F2EB5" w:rsidRPr="00801FF2" w:rsidRDefault="008F2EB5" w:rsidP="00284B9B">
            <w:pPr>
              <w:ind w:left="720"/>
              <w:contextualSpacing/>
              <w:rPr>
                <w:i/>
              </w:rPr>
            </w:pPr>
            <w:r w:rsidRPr="00801FF2">
              <w:rPr>
                <w:i/>
              </w:rPr>
              <w:t>(на) двох третіх</w:t>
            </w:r>
          </w:p>
        </w:tc>
      </w:tr>
    </w:tbl>
    <w:p w:rsidR="008F2EB5" w:rsidRPr="00A4348D" w:rsidRDefault="008F2EB5" w:rsidP="008F2EB5">
      <w:pPr>
        <w:tabs>
          <w:tab w:val="left" w:pos="2430"/>
        </w:tabs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en-US"/>
        </w:rPr>
      </w:pPr>
    </w:p>
    <w:p w:rsidR="008F2EB5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en-US"/>
        </w:rPr>
      </w:pPr>
    </w:p>
    <w:p w:rsidR="008F2EB5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en-US"/>
        </w:rPr>
      </w:pPr>
    </w:p>
    <w:p w:rsidR="008F2EB5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en-US"/>
        </w:rPr>
      </w:pPr>
    </w:p>
    <w:p w:rsidR="008F2EB5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en-US"/>
        </w:rPr>
      </w:pPr>
    </w:p>
    <w:p w:rsidR="008F2EB5" w:rsidRPr="008F2EB5" w:rsidRDefault="008F2EB5" w:rsidP="005642C3">
      <w:pPr>
        <w:tabs>
          <w:tab w:val="left" w:pos="709"/>
        </w:tabs>
        <w:rPr>
          <w:rFonts w:ascii="Times New Roman" w:hAnsi="Times New Roman"/>
          <w:sz w:val="28"/>
          <w:szCs w:val="28"/>
          <w:lang w:val="en-US"/>
        </w:rPr>
      </w:pPr>
    </w:p>
    <w:p w:rsidR="008F2EB5" w:rsidRDefault="008F2EB5">
      <w:pPr>
        <w:rPr>
          <w:lang w:val="uk-UA"/>
        </w:rPr>
      </w:pPr>
    </w:p>
    <w:p w:rsidR="008F2EB5" w:rsidRPr="008F2EB5" w:rsidRDefault="008F2EB5" w:rsidP="008F2EB5">
      <w:pPr>
        <w:rPr>
          <w:lang w:val="uk-UA"/>
        </w:rPr>
      </w:pPr>
    </w:p>
    <w:p w:rsidR="008F2EB5" w:rsidRPr="008F2EB5" w:rsidRDefault="008F2EB5" w:rsidP="008F2EB5">
      <w:pPr>
        <w:rPr>
          <w:lang w:val="uk-UA"/>
        </w:rPr>
      </w:pPr>
    </w:p>
    <w:p w:rsidR="008F2EB5" w:rsidRPr="008F2EB5" w:rsidRDefault="008F2EB5" w:rsidP="008F2EB5">
      <w:pPr>
        <w:rPr>
          <w:lang w:val="uk-UA"/>
        </w:rPr>
      </w:pPr>
    </w:p>
    <w:p w:rsidR="008F2EB5" w:rsidRPr="008F2EB5" w:rsidRDefault="008F2EB5" w:rsidP="008F2EB5">
      <w:pPr>
        <w:rPr>
          <w:lang w:val="uk-UA"/>
        </w:rPr>
      </w:pPr>
    </w:p>
    <w:p w:rsidR="008F2EB5" w:rsidRPr="008F2EB5" w:rsidRDefault="008F2EB5" w:rsidP="008F2EB5">
      <w:pPr>
        <w:rPr>
          <w:lang w:val="uk-UA"/>
        </w:rPr>
      </w:pPr>
    </w:p>
    <w:p w:rsidR="008F2EB5" w:rsidRPr="008F2EB5" w:rsidRDefault="008F2EB5" w:rsidP="008F2EB5">
      <w:pPr>
        <w:rPr>
          <w:lang w:val="uk-UA"/>
        </w:rPr>
      </w:pPr>
    </w:p>
    <w:p w:rsidR="008F2EB5" w:rsidRDefault="008F2EB5" w:rsidP="008F2EB5">
      <w:pPr>
        <w:rPr>
          <w:lang w:val="uk-UA"/>
        </w:rPr>
      </w:pPr>
    </w:p>
    <w:p w:rsidR="00B23A77" w:rsidRDefault="008F2EB5" w:rsidP="008F2EB5">
      <w:pPr>
        <w:tabs>
          <w:tab w:val="left" w:pos="3630"/>
        </w:tabs>
        <w:rPr>
          <w:lang w:val="en-US"/>
        </w:rPr>
      </w:pPr>
      <w:r>
        <w:rPr>
          <w:lang w:val="uk-UA"/>
        </w:rPr>
        <w:tab/>
      </w: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tabs>
          <w:tab w:val="left" w:pos="3630"/>
        </w:tabs>
        <w:rPr>
          <w:lang w:val="en-US"/>
        </w:rPr>
      </w:pPr>
    </w:p>
    <w:p w:rsidR="008F2EB5" w:rsidRDefault="008F2EB5" w:rsidP="008F2EB5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8F2EB5" w:rsidRDefault="008F2EB5" w:rsidP="008F2EB5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8F2EB5" w:rsidRDefault="008F2EB5" w:rsidP="008F2EB5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C47FE3">
        <w:rPr>
          <w:rFonts w:ascii="Times New Roman" w:hAnsi="Times New Roman"/>
          <w:sz w:val="44"/>
          <w:szCs w:val="44"/>
        </w:rPr>
        <w:t>Конспект уроку української літератури</w:t>
      </w:r>
      <w:r w:rsidRPr="00C47FE3">
        <w:rPr>
          <w:rFonts w:ascii="Times New Roman" w:hAnsi="Times New Roman"/>
          <w:sz w:val="44"/>
          <w:szCs w:val="44"/>
          <w:lang w:val="uk-UA"/>
        </w:rPr>
        <w:t xml:space="preserve"> </w:t>
      </w:r>
    </w:p>
    <w:p w:rsidR="008F2EB5" w:rsidRDefault="008F2EB5" w:rsidP="008F2EB5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C47FE3">
        <w:rPr>
          <w:rFonts w:ascii="Times New Roman" w:hAnsi="Times New Roman"/>
          <w:sz w:val="44"/>
          <w:szCs w:val="44"/>
          <w:lang w:val="uk-UA"/>
        </w:rPr>
        <w:t>на тему:</w:t>
      </w:r>
    </w:p>
    <w:p w:rsidR="008F2EB5" w:rsidRDefault="008F2EB5" w:rsidP="008F2EB5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8F2EB5" w:rsidRPr="0071341F" w:rsidRDefault="008F2EB5" w:rsidP="008F2EB5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  <w:lang w:val="uk-UA"/>
        </w:rPr>
        <w:t>«Станіслав Чернілев</w:t>
      </w:r>
      <w:r w:rsidR="002D3C2B">
        <w:rPr>
          <w:rFonts w:ascii="Times New Roman" w:hAnsi="Times New Roman"/>
          <w:b/>
          <w:sz w:val="56"/>
          <w:szCs w:val="56"/>
        </w:rPr>
        <w:t>с</w:t>
      </w:r>
      <w:r>
        <w:rPr>
          <w:rFonts w:ascii="Times New Roman" w:hAnsi="Times New Roman"/>
          <w:b/>
          <w:sz w:val="56"/>
          <w:szCs w:val="56"/>
          <w:lang w:val="uk-UA"/>
        </w:rPr>
        <w:t>ький. «Теплота родинного інтиму…», «Забула внучка в баби черевички…» Почуття і настрої, висвітлені в поезіях (любов, доброта, висока духовність)»</w:t>
      </w:r>
    </w:p>
    <w:p w:rsidR="008F2EB5" w:rsidRPr="0071341F" w:rsidRDefault="008F2EB5" w:rsidP="008F2EB5">
      <w:pPr>
        <w:jc w:val="right"/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  <w:t>6 клас</w:t>
      </w:r>
    </w:p>
    <w:p w:rsidR="008F2EB5" w:rsidRDefault="008F2EB5" w:rsidP="008F2E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Pr="002D3C2B" w:rsidRDefault="008F2EB5" w:rsidP="008F2EB5">
      <w:pPr>
        <w:rPr>
          <w:rFonts w:ascii="Times New Roman" w:hAnsi="Times New Roman"/>
          <w:b/>
          <w:sz w:val="28"/>
          <w:szCs w:val="28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Мета: 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>знайомити</w:t>
      </w:r>
      <w:r w:rsidRPr="002D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в</w:t>
      </w:r>
      <w:r w:rsidRPr="002D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2D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кавими</w:t>
      </w:r>
      <w:r w:rsidRPr="002D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зодами</w:t>
      </w:r>
      <w:r w:rsidRPr="002D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життя</w:t>
      </w:r>
      <w:r w:rsidRPr="002D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D3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Чернілевського, удосконалювати вміння виразно й усвідомлено читати вірші, коментувати відчуття, висловлені в них та співвідносити  їх із особистими; розвивати образне мислення; сприяти осмисленню ролі батьківського дому, родини в житті людини; виховувати любов і пошану до рідних людей, почуття відповідальності за них.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377272">
        <w:rPr>
          <w:rFonts w:ascii="Times New Roman" w:hAnsi="Times New Roman"/>
          <w:b/>
          <w:sz w:val="28"/>
          <w:szCs w:val="28"/>
          <w:lang w:val="uk-UA"/>
        </w:rPr>
        <w:t>Тип: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урок засвоєння нових знань.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Засоби навчання: </w:t>
      </w:r>
      <w:r>
        <w:rPr>
          <w:rFonts w:ascii="Times New Roman" w:hAnsi="Times New Roman"/>
          <w:sz w:val="28"/>
          <w:szCs w:val="28"/>
          <w:lang w:val="uk-UA"/>
        </w:rPr>
        <w:t>підручник, мультимедійні засоби, роздавальні картки.</w:t>
      </w:r>
    </w:p>
    <w:p w:rsidR="008F2EB5" w:rsidRDefault="008F2EB5" w:rsidP="008F2E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Перебіг уроку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377272">
        <w:rPr>
          <w:rFonts w:ascii="Times New Roman" w:hAnsi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Організаційно-мотиваційний етап.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Емоційне налаштування на доброзичливе, щире, відкрите спілкування й активну творчу працю.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погляньте за вікно. Яка сьогодні погода? Яким словом можна виразити настрій? А тепер усміхніться один одному, мені. Стало світліше… А кому із людей, яких у цю хвилину немає поруч, ви б хотіли подарувати свою усмішку?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Сьогоднішній урок подарує вам уявну зустріч із найдорожчими людьми, які живуть на цьому світі заради вас, дітей. Хто ці люди?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9C5DD1">
        <w:rPr>
          <w:rFonts w:ascii="Times New Roman" w:hAnsi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Повідомлення теми, цілей, завдань уроку.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учнями власних цілей уроку.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541F75">
        <w:rPr>
          <w:rFonts w:ascii="Times New Roman" w:hAnsi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Актуалізація й корекція опорних знань.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слова «рідний» доберіть спільнокореневі (рід, рідня, родина).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Незакінчене речення:</w:t>
      </w:r>
    </w:p>
    <w:p w:rsidR="008F2EB5" w:rsidRDefault="008F2EB5" w:rsidP="008F2EB5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Для мене родина – це…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ІV.</w:t>
      </w:r>
      <w:r>
        <w:rPr>
          <w:rFonts w:ascii="Times New Roman" w:hAnsi="Times New Roman"/>
          <w:sz w:val="28"/>
          <w:szCs w:val="28"/>
          <w:lang w:val="uk-UA"/>
        </w:rPr>
        <w:t xml:space="preserve"> Сприймання й усвідомлення нового матеріалу, осмислення зв’язків і залежностей між його елементами.</w:t>
      </w:r>
    </w:p>
    <w:p w:rsidR="008F2EB5" w:rsidRPr="00CD7839" w:rsidRDefault="008F2EB5" w:rsidP="008F2EB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CD7839">
        <w:rPr>
          <w:rFonts w:ascii="Times New Roman" w:hAnsi="Times New Roman"/>
          <w:sz w:val="28"/>
          <w:szCs w:val="28"/>
          <w:lang w:val="uk-UA"/>
        </w:rPr>
        <w:lastRenderedPageBreak/>
        <w:t>Слово вчителя про С.Чернілевського, його глибокі за змістом і надзвичайно ліричні твори.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Святі слова тримають нас на світі – «рідний, рідні, родина». Рідна мама і рідний тато, рідні бабуся й дідусь, рідна земля і рідна мова, рідний дім.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б ми не були, куди б  не закинула нас примхлива доля, і у хвилини радості, і в миті розчарувань повертаємо пам’ять до материнської оселі. І коли стає тяжко на душі й хочеться до знемоги висловитися, і коли хочеться поділитися радістю, то людина неодмінно знаходить можливість навістити свою обительку – рідну хату, де, як писав великий наш Поет, «своя правда й воля».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А в оселі живе твоя родина – твоя опора, твій єдиний незрадливий порадник і найнадійніший друг.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7D4073">
        <w:rPr>
          <w:rFonts w:ascii="Times New Roman" w:hAnsi="Times New Roman"/>
          <w:sz w:val="28"/>
          <w:szCs w:val="28"/>
        </w:rPr>
        <w:t>«Правди є різні, а істина одна. Як і одне дитинство на все життя. Воно завжди — щастя. Може, єдине щастя в житті. Найдорожче. Як матір»,— ці мудрі, проникливі слова належать сучасному українському письменникові Станіславу Чернілевському. І на сьогоднішньому уроці ми спробуємо зрозуміти їхню глибинну суть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Поет рано втратив батька, і хлопцеві довелося вчитись у школі-інтернаті. І ота гіркота вічної розлуки з мамою, з рідним домом вилилася у рядки поезії «Теплота родинного інтиму».</w:t>
      </w:r>
    </w:p>
    <w:p w:rsidR="008F2EB5" w:rsidRDefault="008F2EB5" w:rsidP="008F2EB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Первинне ознайомлення зі змістом поезії «Теплота родинного інтиму».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слухаючи вірш,  спробуйте «побачити» й «почути» те, що зобразив автор.</w:t>
      </w:r>
    </w:p>
    <w:p w:rsidR="008F2EB5" w:rsidRDefault="008F2EB5" w:rsidP="008F2EB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поезії вчителем (під тихий супровід ліричної мелодії).</w:t>
      </w:r>
    </w:p>
    <w:p w:rsidR="008F2EB5" w:rsidRDefault="008F2EB5" w:rsidP="008F2EB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Озвучення учнівських уявлень, вражень.</w:t>
      </w:r>
    </w:p>
    <w:p w:rsidR="008F2EB5" w:rsidRDefault="008F2EB5" w:rsidP="008F2EB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поезії учнями мовчки, а потім уголос по строфі.</w:t>
      </w:r>
    </w:p>
    <w:p w:rsidR="008F2EB5" w:rsidRDefault="008F2EB5" w:rsidP="008F2EB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змісту й художніх особливостей твору.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настрій викликала поезія?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Значення яких слів вам є незрозумілими?</w:t>
      </w:r>
    </w:p>
    <w:p w:rsidR="008F2EB5" w:rsidRDefault="008F2EB5" w:rsidP="008F2EB5">
      <w:pPr>
        <w:numPr>
          <w:ilvl w:val="0"/>
          <w:numId w:val="20"/>
        </w:numPr>
        <w:rPr>
          <w:rFonts w:ascii="Times New Roman" w:hAnsi="Times New Roman"/>
          <w:sz w:val="28"/>
          <w:szCs w:val="28"/>
          <w:lang w:val="uk-UA"/>
        </w:rPr>
      </w:pPr>
      <w:r w:rsidRPr="009A28B5">
        <w:rPr>
          <w:rFonts w:ascii="Times New Roman" w:hAnsi="Times New Roman"/>
          <w:sz w:val="28"/>
          <w:szCs w:val="28"/>
          <w:lang w:val="uk-UA"/>
        </w:rPr>
        <w:t>Словниково-семантична робота</w:t>
      </w:r>
      <w:r>
        <w:rPr>
          <w:rFonts w:ascii="Times New Roman" w:hAnsi="Times New Roman"/>
          <w:sz w:val="28"/>
          <w:szCs w:val="28"/>
          <w:lang w:val="uk-UA"/>
        </w:rPr>
        <w:t xml:space="preserve"> (інформаційна компетентність)</w:t>
      </w:r>
    </w:p>
    <w:p w:rsidR="008F2EB5" w:rsidRDefault="008F2EB5" w:rsidP="008F2EB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екран проектуються слайди: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Інтимний – особистий, задушевний.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Шиби – віконне скло.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Печія – пекучий біль.</w:t>
      </w:r>
    </w:p>
    <w:p w:rsidR="008F2EB5" w:rsidRDefault="008F2EB5" w:rsidP="008F2E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Зело – зелень, трави.</w:t>
      </w:r>
    </w:p>
    <w:p w:rsidR="008F2EB5" w:rsidRPr="009A28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слова і вирази вас найбільше вразили? Чому?</w:t>
      </w:r>
    </w:p>
    <w:p w:rsidR="008F2EB5" w:rsidRPr="0095244E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розумієте вислів «мотузочком диму хату прив’язала до небес»?</w:t>
      </w:r>
    </w:p>
    <w:p w:rsidR="008F2EB5" w:rsidRPr="009A28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можна це зробити насправді?</w:t>
      </w:r>
    </w:p>
    <w:p w:rsidR="008F2EB5" w:rsidRPr="009A28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називають цей вислів? (Метафора).</w:t>
      </w:r>
    </w:p>
    <w:p w:rsidR="008F2EB5" w:rsidRPr="009A28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знаєте ви, що символізує вогонь у печі? (Родинне тепло, єдність).</w:t>
      </w:r>
    </w:p>
    <w:p w:rsidR="008F2EB5" w:rsidRPr="009A28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Якими епітетами ви б охарактеризували вогонь?</w:t>
      </w:r>
    </w:p>
    <w:p w:rsidR="008F2EB5" w:rsidRDefault="008F2EB5" w:rsidP="008F2EB5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«Асоціативний кущ»:</w:t>
      </w:r>
    </w:p>
    <w:p w:rsidR="008F2EB5" w:rsidRDefault="00E37B37" w:rsidP="008F2EB5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7" style="position:absolute;left:0;text-align:left;margin-left:188.7pt;margin-top:4.95pt;width:86.25pt;height:43.5pt;z-index:251670528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Домашній</w:t>
                  </w:r>
                </w:p>
              </w:txbxContent>
            </v:textbox>
          </v:oval>
        </w:pict>
      </w:r>
    </w:p>
    <w:p w:rsidR="008F2EB5" w:rsidRDefault="00E37B37" w:rsidP="008F2EB5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07.45pt;margin-top:19.95pt;width:17.25pt;height:52.5pt;flip:x;z-index:2516787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8" style="position:absolute;left:0;text-align:left;margin-left:77.7pt;margin-top:.45pt;width:92.25pt;height:43.5pt;z-index:251671552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Грайливий 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4" style="position:absolute;left:0;text-align:left;margin-left:271.2pt;margin-top:22.2pt;width:86.25pt;height:43.5pt;z-index:251677696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Життєдай-ний</w:t>
                  </w:r>
                </w:p>
              </w:txbxContent>
            </v:textbox>
          </v:oval>
        </w:pict>
      </w:r>
    </w:p>
    <w:p w:rsidR="008F2EB5" w:rsidRDefault="00E37B37" w:rsidP="008F2EB5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51.95pt;margin-top:11.7pt;width:21.75pt;height:39.75pt;z-index:2516858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41.2pt;margin-top:25.2pt;width:37.5pt;height:30.75pt;flip:y;z-index:251679744" o:connectortype="straight"/>
        </w:pict>
      </w:r>
    </w:p>
    <w:p w:rsidR="008F2EB5" w:rsidRDefault="00E37B37" w:rsidP="008F2EB5">
      <w:pPr>
        <w:tabs>
          <w:tab w:val="center" w:pos="4857"/>
          <w:tab w:val="left" w:pos="5880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9" style="position:absolute;left:0;text-align:left;margin-left:39.45pt;margin-top:8.7pt;width:86.25pt;height:43.5pt;z-index:251672576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Заспокій-ливий</w:t>
                  </w:r>
                </w:p>
              </w:txbxContent>
            </v:textbox>
          </v:oval>
        </w:pict>
      </w:r>
      <w:r w:rsidR="008F2EB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6" style="position:absolute;left:0;text-align:left;margin-left:160.2pt;margin-top:15.45pt;width:86.25pt;height:55.5pt;z-index:251669504;mso-position-horizontal-relative:text;mso-position-vertical-relative:text">
            <v:shadow on="t" offset=",5pt" offset2=",6pt"/>
            <v:textbox>
              <w:txbxContent>
                <w:p w:rsidR="008F2EB5" w:rsidRPr="00B24957" w:rsidRDefault="008F2EB5" w:rsidP="008F2EB5">
                  <w:pPr>
                    <w:rPr>
                      <w:b/>
                      <w:lang w:val="uk-UA"/>
                    </w:rPr>
                  </w:pPr>
                  <w:r w:rsidRPr="00B24957">
                    <w:rPr>
                      <w:b/>
                      <w:lang w:val="uk-UA"/>
                    </w:rPr>
                    <w:t xml:space="preserve">Вогонь </w:t>
                  </w:r>
                </w:p>
              </w:txbxContent>
            </v:textbox>
          </v:oval>
        </w:pict>
      </w:r>
      <w:r w:rsidR="008F2EB5">
        <w:rPr>
          <w:rFonts w:ascii="Times New Roman" w:hAnsi="Times New Roman"/>
          <w:sz w:val="28"/>
          <w:szCs w:val="28"/>
          <w:lang w:val="uk-UA"/>
        </w:rPr>
        <w:tab/>
      </w:r>
    </w:p>
    <w:p w:rsidR="008F2EB5" w:rsidRDefault="00E37B37" w:rsidP="008F2EB5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25.7pt;margin-top:9.4pt;width:34.5pt;height:3.75pt;z-index:25168486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46.45pt;margin-top:23.65pt;width:28.5pt;height:0;z-index:2516807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3" style="position:absolute;left:0;text-align:left;margin-left:271.2pt;margin-top:9.4pt;width:86.25pt;height:43.5pt;z-index:251676672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Теплий </w:t>
                  </w:r>
                </w:p>
              </w:txbxContent>
            </v:textbox>
          </v:oval>
        </w:pict>
      </w:r>
    </w:p>
    <w:p w:rsidR="008F2EB5" w:rsidRPr="009A28B5" w:rsidRDefault="00E37B37" w:rsidP="008F2EB5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138.45pt;margin-top:3.4pt;width:31.5pt;height:31.5pt;flip:y;z-index:2516838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88.7pt;margin-top:17.65pt;width:3.75pt;height:43.5pt;flip:x;z-index:2516828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230.7pt;margin-top:10.15pt;width:30pt;height:36.75pt;z-index:2516817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0" style="position:absolute;left:0;text-align:left;margin-left:52.2pt;margin-top:17.65pt;width:86.25pt;height:43.5pt;z-index:251673600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Світанко-вий </w:t>
                  </w:r>
                </w:p>
              </w:txbxContent>
            </v:textbox>
          </v:oval>
        </w:pict>
      </w:r>
    </w:p>
    <w:p w:rsidR="008F2EB5" w:rsidRPr="009A28B5" w:rsidRDefault="00E37B37" w:rsidP="008F2EB5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37B37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2" style="position:absolute;left:0;text-align:left;margin-left:250.95pt;margin-top:10.15pt;width:86.25pt;height:43.5pt;z-index:251675648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Радісний </w:t>
                  </w:r>
                </w:p>
              </w:txbxContent>
            </v:textbox>
          </v:oval>
        </w:pict>
      </w:r>
    </w:p>
    <w:p w:rsidR="008F2EB5" w:rsidRDefault="00E37B37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1" style="position:absolute;margin-left:144.45pt;margin-top:4.15pt;width:86.25pt;height:43.5pt;z-index:251674624">
            <v:textbox>
              <w:txbxContent>
                <w:p w:rsidR="008F2EB5" w:rsidRPr="00B24957" w:rsidRDefault="008F2EB5" w:rsidP="008F2EB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Веселий </w:t>
                  </w:r>
                </w:p>
              </w:txbxContent>
            </v:textbox>
          </v:oval>
        </w:pict>
      </w:r>
    </w:p>
    <w:p w:rsidR="008F2EB5" w:rsidRPr="00B24957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вважаєте, хто у вашій родині у найбільшій мірі оберігає родинне тепло, родинне вогнище?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душа ліричного героя «світліє»? Поясність, як ви розумієте значення цього виразу.</w:t>
      </w:r>
    </w:p>
    <w:p w:rsidR="008F2EB5" w:rsidRDefault="008F2EB5" w:rsidP="008F2EB5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Хвилинка творчого натхнення (компетентність продуктивної творчої праці).</w:t>
      </w:r>
    </w:p>
    <w:p w:rsidR="008F2EB5" w:rsidRDefault="008F2EB5" w:rsidP="008F2EB5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8268D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268DD">
        <w:rPr>
          <w:rFonts w:ascii="Times New Roman" w:hAnsi="Times New Roman"/>
          <w:sz w:val="28"/>
          <w:szCs w:val="28"/>
          <w:lang w:val="uk-UA"/>
        </w:rPr>
        <w:t>иберіть аркуш такого коль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268DD">
        <w:rPr>
          <w:rFonts w:ascii="Times New Roman" w:hAnsi="Times New Roman"/>
          <w:sz w:val="28"/>
          <w:szCs w:val="28"/>
          <w:lang w:val="uk-UA"/>
        </w:rPr>
        <w:t>ру, на якому вам хочеться написати: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2EB5" w:rsidRDefault="008F2EB5" w:rsidP="008F2EB5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слова, що називають почуття, які викликала поезія.;</w:t>
      </w:r>
    </w:p>
    <w:p w:rsidR="008F2EB5" w:rsidRDefault="008F2EB5" w:rsidP="008F2EB5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ваші побажання найріднішим людям.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Отже, пишіть…</w:t>
      </w:r>
    </w:p>
    <w:p w:rsidR="008F2EB5" w:rsidRDefault="008F2EB5" w:rsidP="008F2EB5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Озвучення учнівських записів.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Найсокровеннішого ви бажали і бабусям як найріднішим людям. Це свідчить про те, що ви їх дуже любите. Чи не так?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чия бабуся мешкає не з вами?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 часто ви її відвідуєте? 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Згадайте, з якими почуттями зустрічає і проводжає вас бабуся.</w:t>
      </w:r>
    </w:p>
    <w:p w:rsidR="008F2EB5" w:rsidRDefault="008F2EB5" w:rsidP="008F2EB5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Виразне читання поезії «Забула внучка в баби черевички»</w:t>
      </w:r>
    </w:p>
    <w:p w:rsidR="008F2EB5" w:rsidRDefault="008F2EB5" w:rsidP="008F2EB5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Обмін враженнями про почуте.</w:t>
      </w:r>
    </w:p>
    <w:p w:rsidR="008F2EB5" w:rsidRDefault="008F2EB5" w:rsidP="008F2EB5">
      <w:pPr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Аналіз змісту твору. </w:t>
      </w:r>
    </w:p>
    <w:p w:rsidR="008F2EB5" w:rsidRDefault="008F2EB5" w:rsidP="008F2EB5">
      <w:pPr>
        <w:pStyle w:val="a3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Робота в парах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бабуся плакала, коли від’їжджала внучка?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хата названа спорожнілою?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свідчить про любов бабусі до внучки?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Яку роль у передачі почуттів старенької жінки відіграють черевички?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Таке явище в літературі називається деталь.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Пояснення вчителя (теорія літератури).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95244E">
        <w:rPr>
          <w:rFonts w:ascii="Times New Roman" w:hAnsi="Times New Roman"/>
          <w:i/>
          <w:sz w:val="28"/>
          <w:szCs w:val="28"/>
          <w:lang w:val="uk-UA"/>
        </w:rPr>
        <w:t>Деталь</w:t>
      </w:r>
      <w:r>
        <w:rPr>
          <w:rFonts w:ascii="Times New Roman" w:hAnsi="Times New Roman"/>
          <w:sz w:val="28"/>
          <w:szCs w:val="28"/>
          <w:lang w:val="uk-UA"/>
        </w:rPr>
        <w:t xml:space="preserve"> – виразна подробиця, що збуджує думку, часто викликає в уяві цілу картину.</w:t>
      </w:r>
    </w:p>
    <w:p w:rsidR="008F2EB5" w:rsidRDefault="008F2EB5" w:rsidP="008F2EB5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Пошуково-дослідницька робота в малих групах (соціальна компетентність)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художніх засобів поезії, записування у зошити: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Епітети: «спорожніла хата», «вікова звичка».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Метафори: «бризнувши сміхом», «перекотилось літо», «курява вляглась», «осінь опустила листок», «вийшли в небо зорі-жаровички».</w:t>
      </w:r>
    </w:p>
    <w:p w:rsidR="008F2EB5" w:rsidRDefault="008F2EB5" w:rsidP="008F2EB5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Інтерактивна вправа «Мікрофон».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Вірш змусив мене задуматись про…</w:t>
      </w:r>
    </w:p>
    <w:p w:rsidR="008F2EB5" w:rsidRDefault="008F2EB5" w:rsidP="008F2EB5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Літературознавчий практикум.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підручником. Опрацювання теоретичного матеріалу  про двоскладові розміри, ямб і хорей.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поняття учні записують у зошити.</w:t>
      </w:r>
    </w:p>
    <w:p w:rsidR="008F2EB5" w:rsidRDefault="008F2EB5" w:rsidP="008F2EB5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Колективна робота над визначенням віршового розміру поезії «Теплота родинного інтиму»</w:t>
      </w:r>
    </w:p>
    <w:p w:rsidR="008F2EB5" w:rsidRDefault="008F2EB5" w:rsidP="008F2EB5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Учитель записує на дошці, учні – в зошитах.</w:t>
      </w:r>
    </w:p>
    <w:p w:rsidR="008F2EB5" w:rsidRDefault="008F2EB5" w:rsidP="008F2EB5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в парах.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віршового розміру поезії «Забула внучка в баби черевички».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7F0FD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F0F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Підсумки. Рефлексія.</w:t>
      </w:r>
    </w:p>
    <w:p w:rsidR="008F2EB5" w:rsidRDefault="008F2EB5" w:rsidP="008F2EB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Інтерактивна вправа «Незакінчене речення» 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Мене на уроці зацікавило…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Здивування викликало…</w:t>
      </w:r>
    </w:p>
    <w:p w:rsidR="008F2EB5" w:rsidRDefault="008F2EB5" w:rsidP="008F2EB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Слухаючи поезії С.Чернілевського, думав про …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 w:rsidRPr="007F0FD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F0F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Домашнє завдання та інструктаж до його виконання.</w:t>
      </w:r>
    </w:p>
    <w:p w:rsidR="008F2EB5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Обов’язкове: виразно прочитати вірші своїм рідним.</w:t>
      </w:r>
    </w:p>
    <w:p w:rsidR="008F2EB5" w:rsidRPr="007F0FD6" w:rsidRDefault="008F2EB5" w:rsidP="008F2E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бажанням: разом із батьками скласти «асоціативний кущ» до словосполучення «наші родинні цінності».</w:t>
      </w: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rPr>
          <w:rFonts w:ascii="Times New Roman" w:hAnsi="Times New Roman"/>
          <w:sz w:val="28"/>
          <w:szCs w:val="28"/>
        </w:rPr>
      </w:pPr>
    </w:p>
    <w:p w:rsidR="008F2EB5" w:rsidRPr="008F2EB5" w:rsidRDefault="008F2EB5" w:rsidP="008F2EB5">
      <w:pPr>
        <w:tabs>
          <w:tab w:val="left" w:pos="3630"/>
        </w:tabs>
      </w:pPr>
    </w:p>
    <w:sectPr w:rsidR="008F2EB5" w:rsidRPr="008F2EB5" w:rsidSect="00B2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88D"/>
    <w:multiLevelType w:val="hybridMultilevel"/>
    <w:tmpl w:val="92240FD0"/>
    <w:lvl w:ilvl="0" w:tplc="4D1A716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1894"/>
    <w:multiLevelType w:val="hybridMultilevel"/>
    <w:tmpl w:val="1382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D5AFE"/>
    <w:multiLevelType w:val="hybridMultilevel"/>
    <w:tmpl w:val="8D06C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25F34"/>
    <w:multiLevelType w:val="hybridMultilevel"/>
    <w:tmpl w:val="C43E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57433"/>
    <w:multiLevelType w:val="hybridMultilevel"/>
    <w:tmpl w:val="10BC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0043"/>
    <w:multiLevelType w:val="hybridMultilevel"/>
    <w:tmpl w:val="9CE0E4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A04C9"/>
    <w:multiLevelType w:val="hybridMultilevel"/>
    <w:tmpl w:val="A82E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A52A1"/>
    <w:multiLevelType w:val="hybridMultilevel"/>
    <w:tmpl w:val="7904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B17FE"/>
    <w:multiLevelType w:val="hybridMultilevel"/>
    <w:tmpl w:val="3C1692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3E25C5"/>
    <w:multiLevelType w:val="hybridMultilevel"/>
    <w:tmpl w:val="CF0C750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A40F6"/>
    <w:multiLevelType w:val="hybridMultilevel"/>
    <w:tmpl w:val="1620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84CE4"/>
    <w:multiLevelType w:val="hybridMultilevel"/>
    <w:tmpl w:val="E93E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B168B"/>
    <w:multiLevelType w:val="hybridMultilevel"/>
    <w:tmpl w:val="44A26888"/>
    <w:lvl w:ilvl="0" w:tplc="95C2B9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D3452"/>
    <w:multiLevelType w:val="hybridMultilevel"/>
    <w:tmpl w:val="1A801794"/>
    <w:lvl w:ilvl="0" w:tplc="BDCCCD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35777"/>
    <w:multiLevelType w:val="hybridMultilevel"/>
    <w:tmpl w:val="80BAC2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23FFB"/>
    <w:multiLevelType w:val="hybridMultilevel"/>
    <w:tmpl w:val="2FB24EC8"/>
    <w:lvl w:ilvl="0" w:tplc="EC8E96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272FA"/>
    <w:multiLevelType w:val="hybridMultilevel"/>
    <w:tmpl w:val="5576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16BFF"/>
    <w:multiLevelType w:val="hybridMultilevel"/>
    <w:tmpl w:val="E31E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728F0"/>
    <w:multiLevelType w:val="hybridMultilevel"/>
    <w:tmpl w:val="E1DC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C2121"/>
    <w:multiLevelType w:val="hybridMultilevel"/>
    <w:tmpl w:val="2B002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8"/>
  </w:num>
  <w:num w:numId="18">
    <w:abstractNumId w:val="11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2C3"/>
    <w:rsid w:val="002D3C2B"/>
    <w:rsid w:val="003C0F90"/>
    <w:rsid w:val="0048245A"/>
    <w:rsid w:val="004D1839"/>
    <w:rsid w:val="005642C3"/>
    <w:rsid w:val="00747162"/>
    <w:rsid w:val="008F2EB5"/>
    <w:rsid w:val="00B23A77"/>
    <w:rsid w:val="00D27F35"/>
    <w:rsid w:val="00E3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58"/>
        <o:r id="V:Rule17" type="connector" idref="#_x0000_s1059"/>
        <o:r id="V:Rule18" type="connector" idref="#_x0000_s1032"/>
        <o:r id="V:Rule19" type="connector" idref="#_x0000_s1061"/>
        <o:r id="V:Rule20" type="connector" idref="#_x0000_s1060"/>
        <o:r id="V:Rule21" type="connector" idref="#_x0000_s1029"/>
        <o:r id="V:Rule22" type="connector" idref="#_x0000_s1062"/>
        <o:r id="V:Rule23" type="connector" idref="#_x0000_s1027"/>
        <o:r id="V:Rule24" type="connector" idref="#_x0000_s1026"/>
        <o:r id="V:Rule25" type="connector" idref="#_x0000_s1057"/>
        <o:r id="V:Rule26" type="connector" idref="#_x0000_s1028"/>
        <o:r id="V:Rule27" type="connector" idref="#_x0000_s1056"/>
        <o:r id="V:Rule28" type="connector" idref="#_x0000_s1030"/>
        <o:r id="V:Rule29" type="connector" idref="#_x0000_s1031"/>
        <o:r id="V:Rule3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2957</Words>
  <Characters>16858</Characters>
  <Application>Microsoft Office Word</Application>
  <DocSecurity>0</DocSecurity>
  <Lines>140</Lines>
  <Paragraphs>39</Paragraphs>
  <ScaleCrop>false</ScaleCrop>
  <Company/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Ірусик</dc:creator>
  <cp:lastModifiedBy>Ірусик</cp:lastModifiedBy>
  <cp:revision>6</cp:revision>
  <dcterms:created xsi:type="dcterms:W3CDTF">2015-02-24T18:55:00Z</dcterms:created>
  <dcterms:modified xsi:type="dcterms:W3CDTF">2015-02-24T20:04:00Z</dcterms:modified>
</cp:coreProperties>
</file>