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4" w:rsidRDefault="007D5BC5" w:rsidP="006339F4">
      <w:pPr>
        <w:spacing w:line="360" w:lineRule="auto"/>
        <w:ind w:left="4395" w:hanging="4395"/>
        <w:rPr>
          <w:sz w:val="24"/>
          <w:lang w:val="uk-UA"/>
        </w:rPr>
      </w:pPr>
      <w:r w:rsidRPr="006339F4">
        <w:rPr>
          <w:b/>
          <w:sz w:val="28"/>
          <w:lang w:val="uk-UA"/>
        </w:rPr>
        <w:t>Урок 5</w:t>
      </w:r>
    </w:p>
    <w:p w:rsidR="007D5BC5" w:rsidRPr="007F4421" w:rsidRDefault="007D5BC5" w:rsidP="006339F4">
      <w:pPr>
        <w:spacing w:line="360" w:lineRule="auto"/>
        <w:ind w:left="4395" w:hanging="4395"/>
        <w:rPr>
          <w:sz w:val="24"/>
          <w:lang w:val="uk-UA"/>
        </w:rPr>
      </w:pPr>
      <w:r w:rsidRPr="00157B45">
        <w:rPr>
          <w:b/>
          <w:sz w:val="28"/>
          <w:lang w:val="uk-UA"/>
        </w:rPr>
        <w:t>Тема.</w:t>
      </w:r>
      <w:r w:rsidRPr="00157B45">
        <w:rPr>
          <w:sz w:val="28"/>
          <w:lang w:val="uk-UA"/>
        </w:rPr>
        <w:t xml:space="preserve"> </w:t>
      </w:r>
      <w:r w:rsidRPr="007F4421">
        <w:rPr>
          <w:sz w:val="24"/>
          <w:lang w:val="uk-UA"/>
        </w:rPr>
        <w:t>Зведення подібних доданків.</w:t>
      </w:r>
    </w:p>
    <w:p w:rsidR="007D5BC5" w:rsidRPr="007F4421" w:rsidRDefault="007D5BC5" w:rsidP="008B475D">
      <w:pPr>
        <w:spacing w:line="360" w:lineRule="auto"/>
        <w:ind w:left="851" w:hanging="851"/>
        <w:jc w:val="both"/>
        <w:rPr>
          <w:sz w:val="24"/>
          <w:lang w:val="uk-UA"/>
        </w:rPr>
      </w:pPr>
      <w:r w:rsidRPr="00157B45">
        <w:rPr>
          <w:b/>
          <w:sz w:val="28"/>
          <w:lang w:val="uk-UA"/>
        </w:rPr>
        <w:t>Мета.</w:t>
      </w:r>
      <w:r w:rsidR="00157B45">
        <w:rPr>
          <w:b/>
          <w:sz w:val="28"/>
          <w:lang w:val="uk-UA"/>
        </w:rPr>
        <w:t xml:space="preserve"> </w:t>
      </w:r>
      <w:r w:rsidR="009B0921">
        <w:rPr>
          <w:sz w:val="24"/>
          <w:lang w:val="uk-UA"/>
        </w:rPr>
        <w:t>Продовжити</w:t>
      </w:r>
      <w:r w:rsidRPr="007F4421">
        <w:rPr>
          <w:sz w:val="24"/>
          <w:lang w:val="uk-UA"/>
        </w:rPr>
        <w:t xml:space="preserve"> роботу з формування вмінь і навичок використання розподільної властивості множення для обчислень, розкриття  дужок, зведення подібних доданків, винесення спільного множника за дужки.</w:t>
      </w:r>
    </w:p>
    <w:p w:rsidR="007D5BC5" w:rsidRPr="007F4421" w:rsidRDefault="007D5BC5" w:rsidP="008B475D">
      <w:pPr>
        <w:spacing w:line="360" w:lineRule="auto"/>
        <w:ind w:left="851" w:hanging="851"/>
        <w:rPr>
          <w:sz w:val="24"/>
          <w:lang w:val="uk-UA"/>
        </w:rPr>
      </w:pPr>
      <w:r w:rsidRPr="007F4421">
        <w:rPr>
          <w:sz w:val="24"/>
          <w:lang w:val="uk-UA"/>
        </w:rPr>
        <w:tab/>
        <w:t>Розвивати логічне мислення, навички творчої праці.</w:t>
      </w:r>
    </w:p>
    <w:p w:rsidR="007D5BC5" w:rsidRDefault="007D5BC5" w:rsidP="008B475D">
      <w:pPr>
        <w:spacing w:line="360" w:lineRule="auto"/>
        <w:ind w:left="851" w:hanging="851"/>
        <w:jc w:val="both"/>
        <w:rPr>
          <w:sz w:val="24"/>
          <w:lang w:val="uk-UA"/>
        </w:rPr>
      </w:pPr>
      <w:r w:rsidRPr="007F4421">
        <w:rPr>
          <w:sz w:val="24"/>
          <w:lang w:val="uk-UA"/>
        </w:rPr>
        <w:tab/>
        <w:t>Виховувати зосередженість, цілеспрямованість, пунктуальність, організованість.</w:t>
      </w:r>
    </w:p>
    <w:p w:rsidR="007055E4" w:rsidRDefault="007055E4" w:rsidP="008B475D">
      <w:pPr>
        <w:spacing w:line="360" w:lineRule="auto"/>
        <w:ind w:left="851" w:hanging="851"/>
        <w:rPr>
          <w:sz w:val="24"/>
          <w:lang w:val="uk-UA"/>
        </w:rPr>
      </w:pPr>
      <w:r w:rsidRPr="00157B45">
        <w:rPr>
          <w:b/>
          <w:sz w:val="28"/>
          <w:lang w:val="uk-UA"/>
        </w:rPr>
        <w:t>Тип уроку:</w:t>
      </w:r>
      <w:r w:rsidRPr="00157B45">
        <w:rPr>
          <w:sz w:val="28"/>
          <w:lang w:val="uk-UA"/>
        </w:rPr>
        <w:t xml:space="preserve"> </w:t>
      </w:r>
      <w:r>
        <w:rPr>
          <w:sz w:val="24"/>
          <w:lang w:val="uk-UA"/>
        </w:rPr>
        <w:t>формування вмінь і навичок.</w:t>
      </w:r>
    </w:p>
    <w:p w:rsidR="007055E4" w:rsidRPr="007055E4" w:rsidRDefault="007055E4" w:rsidP="006339F4">
      <w:pPr>
        <w:spacing w:line="360" w:lineRule="auto"/>
        <w:ind w:left="851" w:hanging="851"/>
        <w:jc w:val="both"/>
        <w:rPr>
          <w:sz w:val="24"/>
          <w:lang w:val="uk-UA"/>
        </w:rPr>
      </w:pPr>
      <w:r w:rsidRPr="00157B45">
        <w:rPr>
          <w:b/>
          <w:sz w:val="28"/>
          <w:lang w:val="uk-UA"/>
        </w:rPr>
        <w:t>Обладнання: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ab/>
        <w:t>мультимедійна дошка, ППЗ «Математика 6», додаткові завдання ІІІ і ІV рівнів складності, картинки «Математичне лото», аркуші відповідей до вправ уроку.</w:t>
      </w:r>
    </w:p>
    <w:p w:rsidR="007D5BC5" w:rsidRDefault="007D5BC5" w:rsidP="008B475D">
      <w:pPr>
        <w:spacing w:line="360" w:lineRule="auto"/>
        <w:ind w:left="851" w:hanging="851"/>
        <w:jc w:val="center"/>
        <w:rPr>
          <w:b/>
          <w:sz w:val="28"/>
          <w:lang w:val="uk-UA"/>
        </w:rPr>
      </w:pPr>
      <w:r w:rsidRPr="00157B45">
        <w:rPr>
          <w:b/>
          <w:sz w:val="28"/>
          <w:lang w:val="uk-UA"/>
        </w:rPr>
        <w:t>Хід уроку</w:t>
      </w:r>
    </w:p>
    <w:p w:rsidR="006339F4" w:rsidRPr="007F4421" w:rsidRDefault="006339F4" w:rsidP="006339F4">
      <w:pPr>
        <w:spacing w:line="360" w:lineRule="auto"/>
        <w:ind w:left="5529" w:hanging="1276"/>
        <w:rPr>
          <w:sz w:val="24"/>
          <w:lang w:val="uk-UA"/>
        </w:rPr>
      </w:pPr>
      <w:r w:rsidRPr="007F4421">
        <w:rPr>
          <w:sz w:val="24"/>
          <w:lang w:val="uk-UA"/>
        </w:rPr>
        <w:t>Епіграф: «Люди помиляються саме тому,</w:t>
      </w:r>
      <w:r>
        <w:rPr>
          <w:sz w:val="24"/>
          <w:lang w:val="uk-UA"/>
        </w:rPr>
        <w:t xml:space="preserve"> </w:t>
      </w:r>
      <w:r w:rsidRPr="007F4421">
        <w:rPr>
          <w:sz w:val="24"/>
          <w:lang w:val="uk-UA"/>
        </w:rPr>
        <w:t>що їм бракує логіки»</w:t>
      </w:r>
    </w:p>
    <w:p w:rsidR="006339F4" w:rsidRPr="007F4421" w:rsidRDefault="006339F4" w:rsidP="006339F4">
      <w:pPr>
        <w:spacing w:line="360" w:lineRule="auto"/>
        <w:ind w:left="5670" w:firstLine="1701"/>
        <w:rPr>
          <w:sz w:val="24"/>
          <w:lang w:val="uk-UA"/>
        </w:rPr>
      </w:pPr>
      <w:r w:rsidRPr="007F4421">
        <w:rPr>
          <w:sz w:val="24"/>
          <w:lang w:val="uk-UA"/>
        </w:rPr>
        <w:t>Г.В. Лейбніц</w:t>
      </w:r>
    </w:p>
    <w:p w:rsidR="007D5BC5" w:rsidRPr="00157B45" w:rsidRDefault="006339F4" w:rsidP="008B475D">
      <w:pPr>
        <w:spacing w:line="360" w:lineRule="auto"/>
        <w:ind w:left="851" w:hanging="851"/>
        <w:rPr>
          <w:b/>
          <w:sz w:val="28"/>
          <w:lang w:val="uk-UA"/>
        </w:rPr>
      </w:pPr>
      <w:r>
        <w:rPr>
          <w:b/>
          <w:sz w:val="28"/>
          <w:lang w:val="uk-UA"/>
        </w:rPr>
        <w:t>І. Етап орієнтації</w:t>
      </w:r>
    </w:p>
    <w:p w:rsidR="007D5BC5" w:rsidRPr="007F4421" w:rsidRDefault="007D5BC5" w:rsidP="006339F4">
      <w:pPr>
        <w:spacing w:line="360" w:lineRule="auto"/>
        <w:ind w:left="0" w:firstLine="709"/>
        <w:jc w:val="both"/>
        <w:rPr>
          <w:sz w:val="24"/>
          <w:lang w:val="uk-UA"/>
        </w:rPr>
      </w:pPr>
      <w:r w:rsidRPr="00157B45">
        <w:rPr>
          <w:b/>
          <w:sz w:val="24"/>
          <w:lang w:val="uk-UA"/>
        </w:rPr>
        <w:t>Учитель.</w:t>
      </w:r>
      <w:r w:rsidRPr="007F4421">
        <w:rPr>
          <w:sz w:val="24"/>
          <w:lang w:val="uk-UA"/>
        </w:rPr>
        <w:tab/>
        <w:t>Доброго дня, діти! Прошу перевірити правильність виконання домашнього завдання. (на дошці підготовлено розв’язування вправ 1214, 1216, 1234, 1235)</w:t>
      </w:r>
      <w:r w:rsidR="00EA6DDA" w:rsidRPr="007F4421">
        <w:rPr>
          <w:sz w:val="24"/>
          <w:lang w:val="uk-UA"/>
        </w:rPr>
        <w:t>.</w:t>
      </w:r>
    </w:p>
    <w:p w:rsidR="00EA6DDA" w:rsidRPr="007F4421" w:rsidRDefault="00EA6DDA" w:rsidP="006339F4">
      <w:pPr>
        <w:spacing w:line="360" w:lineRule="auto"/>
        <w:ind w:left="0" w:firstLine="709"/>
        <w:jc w:val="both"/>
        <w:rPr>
          <w:sz w:val="24"/>
          <w:lang w:val="uk-UA"/>
        </w:rPr>
      </w:pPr>
      <w:r w:rsidRPr="007F4421">
        <w:rPr>
          <w:sz w:val="24"/>
          <w:lang w:val="uk-UA"/>
        </w:rPr>
        <w:t>Прокоментувати розв’язування вправи 1234, 1235. Хто по іншому проводив записи розв’язування задач або розв’язував задачу іншим способом.</w:t>
      </w:r>
    </w:p>
    <w:p w:rsidR="008B475D" w:rsidRDefault="00EA6DDA" w:rsidP="006339F4">
      <w:pPr>
        <w:spacing w:line="360" w:lineRule="auto"/>
        <w:ind w:left="1134" w:hanging="708"/>
        <w:rPr>
          <w:sz w:val="24"/>
          <w:lang w:val="uk-UA"/>
        </w:rPr>
      </w:pPr>
      <w:r w:rsidRPr="007F4421">
        <w:rPr>
          <w:sz w:val="24"/>
          <w:lang w:val="uk-UA"/>
        </w:rPr>
        <w:t>1234</w:t>
      </w:r>
      <w:r w:rsidRPr="007F4421">
        <w:rPr>
          <w:sz w:val="24"/>
          <w:lang w:val="uk-UA"/>
        </w:rPr>
        <w:tab/>
      </w:r>
      <w:r w:rsidRPr="007F4421">
        <w:rPr>
          <w:sz w:val="24"/>
          <w:lang w:val="uk-UA"/>
        </w:rPr>
        <w:tab/>
      </w:r>
      <w:r w:rsidRPr="007F4421">
        <w:rPr>
          <w:sz w:val="24"/>
          <w:lang w:val="uk-UA"/>
        </w:rPr>
        <w:tab/>
      </w:r>
      <w:r w:rsidRPr="007F4421">
        <w:rPr>
          <w:sz w:val="24"/>
          <w:lang w:val="uk-UA"/>
        </w:rPr>
        <w:tab/>
      </w:r>
    </w:p>
    <w:p w:rsidR="00EA6DDA" w:rsidRPr="007F4421" w:rsidRDefault="00EA6DDA" w:rsidP="008B475D">
      <w:pPr>
        <w:spacing w:line="360" w:lineRule="auto"/>
        <w:ind w:left="1134" w:hanging="426"/>
        <w:rPr>
          <w:sz w:val="24"/>
          <w:lang w:val="uk-UA"/>
        </w:rPr>
      </w:pPr>
      <w:r w:rsidRPr="007F4421">
        <w:rPr>
          <w:sz w:val="24"/>
          <w:lang w:val="uk-UA"/>
        </w:rPr>
        <w:t>Розв’язання</w:t>
      </w:r>
    </w:p>
    <w:p w:rsidR="00EA6DDA" w:rsidRPr="007F4421" w:rsidRDefault="00EA6DDA" w:rsidP="008B475D">
      <w:pPr>
        <w:spacing w:line="360" w:lineRule="auto"/>
        <w:ind w:left="709" w:firstLine="0"/>
        <w:rPr>
          <w:sz w:val="24"/>
          <w:lang w:val="uk-UA"/>
        </w:rPr>
      </w:pPr>
      <w:r w:rsidRPr="007F4421">
        <w:rPr>
          <w:sz w:val="24"/>
          <w:lang w:val="uk-UA"/>
        </w:rPr>
        <w:t>Нехай робота по виконанню замовлення дорівнює 1.</w:t>
      </w:r>
    </w:p>
    <w:p w:rsidR="00EA6DDA" w:rsidRPr="007F4421" w:rsidRDefault="00EA6DDA" w:rsidP="008B475D">
      <w:pPr>
        <w:spacing w:line="360" w:lineRule="auto"/>
        <w:ind w:left="709" w:firstLine="0"/>
        <w:rPr>
          <w:sz w:val="24"/>
          <w:lang w:val="uk-UA"/>
        </w:rPr>
      </w:pPr>
      <w:r w:rsidRPr="007F4421">
        <w:rPr>
          <w:sz w:val="24"/>
          <w:lang w:val="uk-UA"/>
        </w:rPr>
        <w:t>Тоді:</w:t>
      </w:r>
    </w:p>
    <w:p w:rsidR="00EA6DDA" w:rsidRPr="007F4421" w:rsidRDefault="00EA6DDA" w:rsidP="008B475D">
      <w:pPr>
        <w:spacing w:line="360" w:lineRule="auto"/>
        <w:ind w:left="1134" w:firstLine="0"/>
        <w:rPr>
          <w:rFonts w:eastAsiaTheme="minorEastAsia"/>
          <w:sz w:val="24"/>
          <w:lang w:val="uk-UA"/>
        </w:rPr>
      </w:pPr>
      <w:r w:rsidRPr="007F4421">
        <w:rPr>
          <w:sz w:val="24"/>
          <w:lang w:val="uk-UA"/>
        </w:rPr>
        <w:t>1:6</w:t>
      </w:r>
      <w:r w:rsidR="006339F4">
        <w:rPr>
          <w:sz w:val="24"/>
          <w:lang w:val="uk-UA"/>
        </w:rPr>
        <w:t xml:space="preserve"> </w:t>
      </w:r>
      <w:r w:rsidRPr="007F4421">
        <w:rPr>
          <w:sz w:val="24"/>
          <w:lang w:val="uk-UA"/>
        </w:rPr>
        <w:t>=</w:t>
      </w:r>
      <m:oMath>
        <m:r>
          <w:rPr>
            <w:rFonts w:ascii="Cambria Math" w:hAnsi="Cambria Math"/>
            <w:sz w:val="24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6</m:t>
            </m:r>
          </m:den>
        </m:f>
      </m:oMath>
      <w:r w:rsidRPr="007F4421">
        <w:rPr>
          <w:rFonts w:eastAsiaTheme="minorEastAsia"/>
          <w:sz w:val="24"/>
          <w:lang w:val="uk-UA"/>
        </w:rPr>
        <w:t xml:space="preserve"> (ч.) – роботи виконає перший робітник за 1 день;</w:t>
      </w:r>
    </w:p>
    <w:p w:rsidR="00EA6DDA" w:rsidRPr="007F4421" w:rsidRDefault="00EA6DDA" w:rsidP="008B475D">
      <w:pPr>
        <w:spacing w:line="360" w:lineRule="auto"/>
        <w:ind w:left="1134" w:firstLine="0"/>
        <w:rPr>
          <w:rFonts w:eastAsiaTheme="minorEastAsia"/>
          <w:sz w:val="24"/>
          <w:lang w:val="uk-UA"/>
        </w:rPr>
      </w:pPr>
      <w:r w:rsidRPr="007F4421">
        <w:rPr>
          <w:rFonts w:eastAsiaTheme="minorEastAsia"/>
          <w:sz w:val="24"/>
          <w:lang w:val="uk-UA"/>
        </w:rPr>
        <w:t>1:15</w:t>
      </w:r>
      <w:r w:rsidR="006339F4">
        <w:rPr>
          <w:rFonts w:eastAsiaTheme="minorEastAsia"/>
          <w:sz w:val="24"/>
          <w:lang w:val="uk-UA"/>
        </w:rPr>
        <w:t xml:space="preserve"> </w:t>
      </w:r>
      <w:r w:rsidRPr="007F4421">
        <w:rPr>
          <w:rFonts w:eastAsiaTheme="minorEastAsia"/>
          <w:sz w:val="24"/>
          <w:lang w:val="uk-UA"/>
        </w:rPr>
        <w:t>=</w:t>
      </w:r>
      <w:r w:rsidR="006339F4">
        <w:rPr>
          <w:rFonts w:eastAsiaTheme="minorEastAsia"/>
          <w:sz w:val="24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15</m:t>
            </m:r>
          </m:den>
        </m:f>
      </m:oMath>
      <w:r w:rsidRPr="007F4421">
        <w:rPr>
          <w:rFonts w:eastAsiaTheme="minorEastAsia"/>
          <w:sz w:val="24"/>
          <w:lang w:val="uk-UA"/>
        </w:rPr>
        <w:t xml:space="preserve"> (ч.) – роботи виконає другий робітник за 1 день;</w:t>
      </w:r>
    </w:p>
    <w:p w:rsidR="00EA6DDA" w:rsidRPr="007F4421" w:rsidRDefault="00EA6DDA" w:rsidP="008B475D">
      <w:pPr>
        <w:spacing w:line="360" w:lineRule="auto"/>
        <w:ind w:left="1134" w:firstLine="0"/>
        <w:rPr>
          <w:rFonts w:eastAsiaTheme="minorEastAsia"/>
          <w:lang w:val="uk-UA"/>
        </w:rPr>
      </w:pPr>
      <w:r w:rsidRPr="007F4421">
        <w:rPr>
          <w:rFonts w:eastAsiaTheme="minorEastAsia"/>
          <w:sz w:val="24"/>
          <w:lang w:val="uk-UA"/>
        </w:rPr>
        <w:t>2</w:t>
      </w:r>
      <w:r w:rsidRPr="007F4421">
        <w:rPr>
          <w:lang w:val="uk-UA"/>
        </w:rPr>
        <w:t>∙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Pr="007F4421">
        <w:rPr>
          <w:rFonts w:eastAsiaTheme="minorEastAsia"/>
          <w:lang w:val="uk-UA"/>
        </w:rPr>
        <w:t xml:space="preserve"> (ч.) – роботи виконає перший робітник за 2 дня;</w:t>
      </w:r>
    </w:p>
    <w:p w:rsidR="00EA6DDA" w:rsidRPr="007F4421" w:rsidRDefault="00EA6DDA" w:rsidP="008B475D">
      <w:pPr>
        <w:spacing w:line="360" w:lineRule="auto"/>
        <w:ind w:left="1134" w:firstLine="0"/>
        <w:rPr>
          <w:rFonts w:eastAsiaTheme="minorEastAsia"/>
          <w:lang w:val="uk-UA"/>
        </w:rPr>
      </w:pPr>
      <w:r w:rsidRPr="007F4421">
        <w:rPr>
          <w:rFonts w:eastAsiaTheme="minorEastAsia"/>
          <w:lang w:val="uk-UA"/>
        </w:rPr>
        <w:t>1-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</m:oMath>
      <w:r w:rsidRPr="007F4421">
        <w:rPr>
          <w:rFonts w:eastAsiaTheme="minorEastAsia"/>
          <w:lang w:val="uk-UA"/>
        </w:rPr>
        <w:t xml:space="preserve"> (ч.) – роботи залишилося виконати другому робітнику;</w:t>
      </w:r>
    </w:p>
    <w:p w:rsidR="00EA6DDA" w:rsidRPr="007F4421" w:rsidRDefault="00C85507" w:rsidP="008B475D">
      <w:pPr>
        <w:spacing w:line="360" w:lineRule="auto"/>
        <w:ind w:left="1134" w:firstLine="0"/>
        <w:rPr>
          <w:rFonts w:eastAsiaTheme="minorEastAsia"/>
          <w:sz w:val="24"/>
          <w:szCs w:val="24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uk-UA"/>
          </w:rPr>
          <m:t>∙</m:t>
        </m:r>
        <m:r>
          <m:rPr>
            <m:sty m:val="p"/>
          </m:rPr>
          <w:rPr>
            <w:rFonts w:ascii="Cambria Math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24"/>
                <w:lang w:val="uk-UA"/>
              </w:rPr>
              <m:t>15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  <w:lang w:val="uk-UA"/>
              </w:rPr>
              <m:t>1</m:t>
            </m:r>
          </m:den>
        </m:f>
        <m:r>
          <m:rPr>
            <m:sty m:val="p"/>
          </m:rPr>
          <w:rPr>
            <w:rFonts w:ascii="Cambria Math"/>
            <w:sz w:val="24"/>
            <w:szCs w:val="24"/>
            <w:lang w:val="uk-UA"/>
          </w:rPr>
          <m:t xml:space="preserve"> </m:t>
        </m:r>
      </m:oMath>
      <w:r w:rsidR="00EA6DDA" w:rsidRPr="007F4421">
        <w:rPr>
          <w:rFonts w:eastAsiaTheme="minorEastAsia"/>
          <w:sz w:val="24"/>
          <w:szCs w:val="24"/>
          <w:lang w:val="uk-UA"/>
        </w:rPr>
        <w:t>= 10 (д.) – працював другий робітник щоб закінчити роботу.</w:t>
      </w:r>
    </w:p>
    <w:p w:rsidR="00EA6DDA" w:rsidRPr="007F4421" w:rsidRDefault="00EA6DDA" w:rsidP="008B475D">
      <w:pPr>
        <w:spacing w:line="360" w:lineRule="auto"/>
        <w:ind w:left="709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Відповідь: 10 днів.</w:t>
      </w:r>
    </w:p>
    <w:p w:rsidR="008B475D" w:rsidRDefault="00F7174C" w:rsidP="006339F4">
      <w:pPr>
        <w:spacing w:line="360" w:lineRule="auto"/>
        <w:ind w:left="0" w:firstLine="426"/>
        <w:rPr>
          <w:sz w:val="24"/>
          <w:szCs w:val="24"/>
          <w:lang w:val="uk-UA"/>
        </w:rPr>
      </w:pPr>
      <w:r w:rsidRPr="007F4421">
        <w:rPr>
          <w:sz w:val="24"/>
          <w:szCs w:val="24"/>
          <w:lang w:val="uk-UA"/>
        </w:rPr>
        <w:t>1235</w:t>
      </w:r>
      <w:r w:rsidRPr="007F4421">
        <w:rPr>
          <w:sz w:val="24"/>
          <w:szCs w:val="24"/>
          <w:lang w:val="uk-UA"/>
        </w:rPr>
        <w:tab/>
      </w:r>
      <w:r w:rsidRPr="007F4421">
        <w:rPr>
          <w:sz w:val="24"/>
          <w:szCs w:val="24"/>
          <w:lang w:val="uk-UA"/>
        </w:rPr>
        <w:tab/>
      </w:r>
      <w:r w:rsidRPr="007F4421">
        <w:rPr>
          <w:sz w:val="24"/>
          <w:szCs w:val="24"/>
          <w:lang w:val="uk-UA"/>
        </w:rPr>
        <w:tab/>
      </w:r>
      <w:r w:rsidRPr="007F4421">
        <w:rPr>
          <w:sz w:val="24"/>
          <w:szCs w:val="24"/>
          <w:lang w:val="uk-UA"/>
        </w:rPr>
        <w:tab/>
      </w:r>
    </w:p>
    <w:p w:rsidR="00EA6DDA" w:rsidRPr="007F4421" w:rsidRDefault="00F7174C" w:rsidP="008B475D">
      <w:pPr>
        <w:spacing w:line="360" w:lineRule="auto"/>
        <w:ind w:left="0" w:firstLine="709"/>
        <w:rPr>
          <w:sz w:val="24"/>
          <w:szCs w:val="24"/>
          <w:lang w:val="uk-UA"/>
        </w:rPr>
      </w:pPr>
      <w:r w:rsidRPr="007F4421">
        <w:rPr>
          <w:sz w:val="24"/>
          <w:szCs w:val="24"/>
          <w:lang w:val="uk-UA"/>
        </w:rPr>
        <w:t>Розв’язання</w:t>
      </w:r>
    </w:p>
    <w:p w:rsidR="00F7174C" w:rsidRPr="007F4421" w:rsidRDefault="00F7174C" w:rsidP="008B475D">
      <w:pPr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  <w:r w:rsidRPr="007F4421">
        <w:rPr>
          <w:sz w:val="24"/>
          <w:szCs w:val="24"/>
          <w:lang w:val="uk-UA"/>
        </w:rPr>
        <w:tab/>
      </w:r>
      <w:r w:rsidRPr="007F4421">
        <w:rPr>
          <w:sz w:val="24"/>
          <w:szCs w:val="24"/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6</m:t>
            </m:r>
          </m:den>
        </m:f>
      </m:oMath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</m:t>
            </m:r>
          </m:den>
        </m:f>
      </m:oMath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2</m:t>
            </m:r>
          </m:sub>
        </m:sSub>
      </m:oMath>
    </w:p>
    <w:p w:rsidR="00F7174C" w:rsidRPr="007F4421" w:rsidRDefault="00C85507" w:rsidP="008B475D">
      <w:pPr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1.6pt;margin-top:4.95pt;width:68.8pt;height:0;flip:x;z-index:251666432" o:connectortype="straight">
            <v:stroke endarrow="block"/>
          </v:shape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33" type="#_x0000_t32" style="position:absolute;margin-left:74.95pt;margin-top:4.95pt;width:68.95pt;height:0;z-index:251665408" o:connectortype="straight">
            <v:stroke endarrow="block"/>
          </v:shape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29" type="#_x0000_t32" style="position:absolute;margin-left:221.6pt;margin-top:1.45pt;width:0;height:7.9pt;z-index:251661312" o:connectortype="straight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26" type="#_x0000_t32" style="position:absolute;margin-left:75.4pt;margin-top:4.95pt;width:215.45pt;height:0;z-index:251658240" o:connectortype="straight" strokeweight="1pt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246pt;margin-top:-15pt;width:20.1pt;height:68.75pt;rotation:270;z-index:251664384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31" type="#_x0000_t87" style="position:absolute;margin-left:99.5pt;margin-top:-15.3pt;width:20.1pt;height:68.75pt;rotation:270;z-index:251663360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30" type="#_x0000_t32" style="position:absolute;margin-left:290.4pt;margin-top:1.45pt;width:0;height:7.9pt;z-index:251662336" o:connectortype="straight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28" type="#_x0000_t32" style="position:absolute;margin-left:143.9pt;margin-top:1.15pt;width:0;height:7.9pt;z-index:251660288" o:connectortype="straight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27" type="#_x0000_t32" style="position:absolute;margin-left:74.95pt;margin-top:1.25pt;width:0;height:7.9pt;z-index:251659264" o:connectortype="straight"/>
        </w:pict>
      </w:r>
    </w:p>
    <w:p w:rsidR="00F7174C" w:rsidRPr="007F4421" w:rsidRDefault="00F7174C" w:rsidP="008B475D">
      <w:pPr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</w:r>
    </w:p>
    <w:p w:rsidR="00F7174C" w:rsidRPr="007F4421" w:rsidRDefault="00F7174C" w:rsidP="008B475D">
      <w:pPr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  <w:t xml:space="preserve">     за 1 год</w:t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  <w:t xml:space="preserve">      за 1 год</w:t>
      </w:r>
    </w:p>
    <w:p w:rsidR="00F7174C" w:rsidRPr="007F4421" w:rsidRDefault="00F7174C" w:rsidP="008B475D">
      <w:pPr>
        <w:spacing w:line="360" w:lineRule="auto"/>
        <w:ind w:left="0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Нехай вся відстань рівна 1.</w:t>
      </w:r>
    </w:p>
    <w:p w:rsidR="00F7174C" w:rsidRPr="007F4421" w:rsidRDefault="00F7174C" w:rsidP="008B475D">
      <w:pPr>
        <w:spacing w:line="360" w:lineRule="auto"/>
        <w:ind w:left="0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Тоді:</w:t>
      </w:r>
    </w:p>
    <w:p w:rsidR="00F7174C" w:rsidRPr="007F4421" w:rsidRDefault="00C85507" w:rsidP="008B475D">
      <w:pPr>
        <w:spacing w:line="360" w:lineRule="auto"/>
        <w:ind w:left="0" w:firstLine="993"/>
        <w:rPr>
          <w:rFonts w:eastAsiaTheme="minorEastAsia"/>
          <w:sz w:val="24"/>
          <w:szCs w:val="24"/>
          <w:lang w:val="uk-U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12</m:t>
            </m:r>
          </m:den>
        </m:f>
      </m:oMath>
      <w:r w:rsidR="00F7174C" w:rsidRPr="007F4421">
        <w:rPr>
          <w:rFonts w:eastAsiaTheme="minorEastAsia"/>
          <w:sz w:val="24"/>
          <w:szCs w:val="24"/>
          <w:lang w:val="uk-UA"/>
        </w:rPr>
        <w:t xml:space="preserve"> (ч.) – відстані проїдуть обидва автомобілі за 1 годину;</w:t>
      </w:r>
    </w:p>
    <w:p w:rsidR="00F7174C" w:rsidRPr="007F4421" w:rsidRDefault="00F7174C" w:rsidP="008B475D">
      <w:pPr>
        <w:spacing w:line="360" w:lineRule="auto"/>
        <w:ind w:left="0" w:firstLine="993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1: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12</m:t>
            </m:r>
          </m:den>
        </m:f>
      </m:oMath>
      <w:r w:rsidRPr="007F4421">
        <w:rPr>
          <w:rFonts w:eastAsiaTheme="minorEastAsia"/>
          <w:sz w:val="24"/>
          <w:szCs w:val="24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5</m:t>
            </m:r>
          </m:den>
        </m:f>
      </m:oMath>
      <w:r w:rsidRPr="007F4421">
        <w:rPr>
          <w:rFonts w:eastAsiaTheme="minorEastAsia"/>
          <w:sz w:val="24"/>
          <w:szCs w:val="24"/>
          <w:lang w:val="uk-UA"/>
        </w:rPr>
        <w:t xml:space="preserve"> = 2,4 (год) – через такий час автомобілі зустрінуться.</w:t>
      </w:r>
    </w:p>
    <w:p w:rsidR="00F7174C" w:rsidRPr="007F4421" w:rsidRDefault="00F7174C" w:rsidP="008B475D">
      <w:pPr>
        <w:spacing w:line="360" w:lineRule="auto"/>
        <w:ind w:left="0" w:firstLine="1276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Відповідь: 2,4 години.</w:t>
      </w:r>
    </w:p>
    <w:p w:rsidR="008B475D" w:rsidRDefault="00F7174C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8B475D">
        <w:rPr>
          <w:rFonts w:eastAsiaTheme="minorEastAsia"/>
          <w:i/>
          <w:sz w:val="24"/>
          <w:szCs w:val="24"/>
          <w:lang w:val="uk-UA"/>
        </w:rPr>
        <w:t>Додаткове запитання</w:t>
      </w:r>
      <w:r w:rsidRPr="007F4421">
        <w:rPr>
          <w:rFonts w:eastAsiaTheme="minorEastAsia"/>
          <w:sz w:val="24"/>
          <w:szCs w:val="24"/>
          <w:lang w:val="uk-UA"/>
        </w:rPr>
        <w:t xml:space="preserve">. </w:t>
      </w:r>
    </w:p>
    <w:p w:rsidR="00F7174C" w:rsidRPr="007F4421" w:rsidRDefault="00F7174C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 xml:space="preserve">На якій відстані від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sub>
        </m:sSub>
      </m:oMath>
      <w:r w:rsidRPr="007F4421">
        <w:rPr>
          <w:rFonts w:eastAsiaTheme="minorEastAsia"/>
          <w:sz w:val="24"/>
          <w:szCs w:val="24"/>
          <w:lang w:val="uk-UA"/>
        </w:rPr>
        <w:t xml:space="preserve"> буде знаходитися місце їх зустрічі?</w:t>
      </w:r>
    </w:p>
    <w:p w:rsidR="00AE5051" w:rsidRPr="007F4421" w:rsidRDefault="00787868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Додаткові запитання учням, які брали участь в підготовці і проведенні цього етапу уроку:</w:t>
      </w:r>
    </w:p>
    <w:p w:rsidR="00787868" w:rsidRPr="007F4421" w:rsidRDefault="00787868" w:rsidP="006339F4">
      <w:pPr>
        <w:pStyle w:val="a7"/>
        <w:numPr>
          <w:ilvl w:val="0"/>
          <w:numId w:val="1"/>
        </w:numPr>
        <w:spacing w:line="360" w:lineRule="auto"/>
        <w:ind w:left="1134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Сформулювати розподільну властиві</w:t>
      </w:r>
      <w:r w:rsidR="006339F4">
        <w:rPr>
          <w:rFonts w:eastAsiaTheme="minorEastAsia"/>
          <w:sz w:val="24"/>
          <w:szCs w:val="24"/>
          <w:lang w:val="uk-UA"/>
        </w:rPr>
        <w:t>сть множення раціональних чисел.</w:t>
      </w:r>
    </w:p>
    <w:p w:rsidR="00787868" w:rsidRPr="007F4421" w:rsidRDefault="00787868" w:rsidP="008B475D">
      <w:pPr>
        <w:pStyle w:val="a7"/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Що означає розкрити дужки у виразі?</w:t>
      </w:r>
    </w:p>
    <w:p w:rsidR="00787868" w:rsidRPr="008B475D" w:rsidRDefault="006339F4" w:rsidP="008B475D">
      <w:pPr>
        <w:spacing w:line="360" w:lineRule="auto"/>
        <w:ind w:left="0" w:firstLine="0"/>
        <w:rPr>
          <w:rFonts w:eastAsiaTheme="minorEastAsia"/>
          <w:b/>
          <w:sz w:val="28"/>
          <w:szCs w:val="24"/>
          <w:lang w:val="uk-UA"/>
        </w:rPr>
      </w:pPr>
      <w:r>
        <w:rPr>
          <w:rFonts w:eastAsiaTheme="minorEastAsia"/>
          <w:b/>
          <w:sz w:val="28"/>
          <w:szCs w:val="24"/>
          <w:lang w:val="uk-UA"/>
        </w:rPr>
        <w:t>ІІ. Етап прокладання мети</w:t>
      </w:r>
    </w:p>
    <w:p w:rsidR="00787868" w:rsidRPr="007F4421" w:rsidRDefault="00787868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8B475D">
        <w:rPr>
          <w:rFonts w:eastAsiaTheme="minorEastAsia"/>
          <w:b/>
          <w:sz w:val="24"/>
          <w:szCs w:val="24"/>
          <w:lang w:val="uk-UA"/>
        </w:rPr>
        <w:t>Учитель.</w:t>
      </w:r>
      <w:r w:rsidRPr="007F4421">
        <w:rPr>
          <w:rFonts w:eastAsiaTheme="minorEastAsia"/>
          <w:sz w:val="24"/>
          <w:szCs w:val="24"/>
          <w:lang w:val="uk-UA"/>
        </w:rPr>
        <w:tab/>
        <w:t>А тепер продовжимо роботу над використанням розподільного закону множення раціональних чисел.</w:t>
      </w:r>
    </w:p>
    <w:p w:rsidR="00787868" w:rsidRPr="007F4421" w:rsidRDefault="00787868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Тема нашого уроку. Розподільна властивість множення. Зведення подібних доданків.</w:t>
      </w:r>
    </w:p>
    <w:p w:rsidR="00787868" w:rsidRPr="007F4421" w:rsidRDefault="00787868" w:rsidP="008B475D">
      <w:pPr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А метою уроку є здобуття вмінь і навичок винесення за дужки спільного множника і зведення подібних доданків.</w:t>
      </w:r>
    </w:p>
    <w:p w:rsidR="00787868" w:rsidRPr="008B475D" w:rsidRDefault="006339F4" w:rsidP="00174E06">
      <w:pPr>
        <w:tabs>
          <w:tab w:val="left" w:pos="7796"/>
        </w:tabs>
        <w:spacing w:line="360" w:lineRule="auto"/>
        <w:ind w:left="1276" w:hanging="1276"/>
        <w:rPr>
          <w:rFonts w:eastAsiaTheme="minorEastAsia"/>
          <w:b/>
          <w:sz w:val="28"/>
          <w:szCs w:val="24"/>
          <w:lang w:val="uk-UA"/>
        </w:rPr>
      </w:pPr>
      <w:r>
        <w:rPr>
          <w:rFonts w:eastAsiaTheme="minorEastAsia"/>
          <w:b/>
          <w:sz w:val="28"/>
          <w:szCs w:val="24"/>
          <w:lang w:val="uk-UA"/>
        </w:rPr>
        <w:t>ІІІ. Етап проектування</w:t>
      </w:r>
      <w:r w:rsidR="00174E06">
        <w:rPr>
          <w:rFonts w:eastAsiaTheme="minorEastAsia"/>
          <w:b/>
          <w:sz w:val="28"/>
          <w:szCs w:val="24"/>
          <w:lang w:val="uk-UA"/>
        </w:rPr>
        <w:tab/>
      </w:r>
    </w:p>
    <w:p w:rsidR="00787868" w:rsidRPr="007F4421" w:rsidRDefault="00787868" w:rsidP="006339F4">
      <w:pPr>
        <w:spacing w:line="360" w:lineRule="auto"/>
        <w:ind w:left="0" w:firstLine="709"/>
        <w:rPr>
          <w:rFonts w:eastAsiaTheme="minorEastAsia"/>
          <w:sz w:val="24"/>
          <w:szCs w:val="24"/>
          <w:lang w:val="uk-UA"/>
        </w:rPr>
      </w:pPr>
      <w:r w:rsidRPr="008B475D">
        <w:rPr>
          <w:rFonts w:eastAsiaTheme="minorEastAsia"/>
          <w:b/>
          <w:sz w:val="24"/>
          <w:szCs w:val="24"/>
          <w:lang w:val="uk-UA"/>
        </w:rPr>
        <w:t>Учитель.</w:t>
      </w:r>
      <w:r w:rsidRPr="007F4421">
        <w:rPr>
          <w:rFonts w:eastAsiaTheme="minorEastAsia"/>
          <w:sz w:val="24"/>
          <w:szCs w:val="24"/>
          <w:lang w:val="uk-UA"/>
        </w:rPr>
        <w:tab/>
        <w:t>Прошу вас вибрати план нашої роботи.</w:t>
      </w:r>
    </w:p>
    <w:p w:rsidR="008B475D" w:rsidRDefault="00EF5A9C" w:rsidP="008B475D">
      <w:pPr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8B475D" w:rsidRDefault="008B475D" w:rsidP="008B475D">
      <w:pPr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</w:p>
    <w:p w:rsidR="00EF5A9C" w:rsidRPr="007F4421" w:rsidRDefault="00EF5A9C" w:rsidP="008B475D">
      <w:pPr>
        <w:spacing w:line="360" w:lineRule="auto"/>
        <w:ind w:left="851" w:firstLine="85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lastRenderedPageBreak/>
        <w:t>План 1</w:t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</w:r>
      <w:r w:rsidR="008B475D">
        <w:rPr>
          <w:rFonts w:eastAsiaTheme="minorEastAsia"/>
          <w:sz w:val="24"/>
          <w:szCs w:val="24"/>
          <w:lang w:val="uk-UA"/>
        </w:rPr>
        <w:t xml:space="preserve">            </w:t>
      </w:r>
      <w:r w:rsidRPr="007F4421">
        <w:rPr>
          <w:rFonts w:eastAsiaTheme="minorEastAsia"/>
          <w:sz w:val="24"/>
          <w:szCs w:val="24"/>
          <w:lang w:val="uk-UA"/>
        </w:rPr>
        <w:tab/>
      </w:r>
      <w:r w:rsidRPr="007F4421">
        <w:rPr>
          <w:rFonts w:eastAsiaTheme="minorEastAsia"/>
          <w:sz w:val="24"/>
          <w:szCs w:val="24"/>
          <w:lang w:val="uk-UA"/>
        </w:rPr>
        <w:tab/>
        <w:t>План 2</w:t>
      </w:r>
    </w:p>
    <w:p w:rsidR="00DB0B7B" w:rsidRPr="007F4421" w:rsidRDefault="00631852" w:rsidP="008B475D">
      <w:pPr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group id="_x0000_s1067" style="position:absolute;left:0;text-align:left;margin-left:17.5pt;margin-top:4.5pt;width:468.7pt;height:352.1pt;z-index:251687936" coordorigin="1484,1647" coordsize="9374,70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84;top:1647;width:3761;height:1197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5;mso-fit-shape-to-text:t">
                <w:txbxContent>
                  <w:p w:rsidR="00EF5A9C" w:rsidRPr="00EF5A9C" w:rsidRDefault="00EF5A9C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З’ясувати як можна виносити спільний множник за дужки і зводити подібні доданки у фантастичній подорожі</w:t>
                    </w:r>
                  </w:p>
                </w:txbxContent>
              </v:textbox>
            </v:shape>
            <v:shape id="_x0000_s1036" type="#_x0000_t202" style="position:absolute;left:6608;top:1655;width:3761;height:680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6;mso-fit-shape-to-text:t">
                <w:txbxContent>
                  <w:p w:rsidR="00EF5A9C" w:rsidRPr="00EF5A9C" w:rsidRDefault="00EF5A9C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Прочитати у підручнику як це зробити</w:t>
                    </w:r>
                  </w:p>
                </w:txbxContent>
              </v:textbox>
            </v:shape>
            <v:shape id="_x0000_s1037" type="#_x0000_t202" style="position:absolute;left:1502;top:3455;width:3761;height:422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7;mso-fit-shape-to-text:t">
                <w:txbxContent>
                  <w:p w:rsidR="00EF5A9C" w:rsidRPr="00EF5A9C" w:rsidRDefault="00EF5A9C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Виконати завдання</w:t>
                    </w:r>
                  </w:p>
                </w:txbxContent>
              </v:textbox>
            </v:shape>
            <v:shape id="_x0000_s1038" type="#_x0000_t202" style="position:absolute;left:6616;top:3455;width:3761;height:939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8;mso-fit-shape-to-text:t">
                <w:txbxContent>
                  <w:p w:rsidR="00EF5A9C" w:rsidRPr="00EF5A9C" w:rsidRDefault="00EF5A9C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Розглянути приклади у підручнику (стор. 216) і у рубриці «Прочитай»</w:t>
                    </w:r>
                  </w:p>
                </w:txbxContent>
              </v:textbox>
            </v:shape>
            <v:shape id="_x0000_s1039" type="#_x0000_t202" style="position:absolute;left:3398;top:5161;width:4449;height:680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39;mso-fit-shape-to-text:t">
                <w:txbxContent>
                  <w:p w:rsidR="006339F4" w:rsidRDefault="00616AF9" w:rsidP="008B475D">
                    <w:pPr>
                      <w:ind w:left="0"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Виконати тренувальну вправу </w:t>
                    </w:r>
                  </w:p>
                  <w:p w:rsidR="00EF5A9C" w:rsidRPr="00EF5A9C" w:rsidRDefault="00616AF9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1217</w:t>
                    </w:r>
                  </w:p>
                </w:txbxContent>
              </v:textbox>
            </v:shape>
            <v:shape id="_x0000_s1042" type="#_x0000_t202" style="position:absolute;left:3406;top:6139;width:4449;height:680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42;mso-fit-shape-to-text:t">
                <w:txbxContent>
                  <w:p w:rsidR="00616AF9" w:rsidRPr="00EF5A9C" w:rsidRDefault="00616AF9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 xml:space="preserve">Виконати вправи: </w:t>
                    </w:r>
                    <w:r w:rsidR="006339F4">
                      <w:rPr>
                        <w:lang w:val="uk-UA"/>
                      </w:rPr>
                      <w:t>1220, 1222,</w:t>
                    </w:r>
                    <w:r w:rsidR="006339F4" w:rsidRPr="006339F4">
                      <w:rPr>
                        <w:lang w:val="uk-UA"/>
                      </w:rPr>
                      <w:t xml:space="preserve"> </w:t>
                    </w:r>
                    <w:r w:rsidR="006339F4">
                      <w:rPr>
                        <w:lang w:val="uk-UA"/>
                      </w:rPr>
                      <w:t>1224, 1226</w:t>
                    </w:r>
                  </w:p>
                </w:txbxContent>
              </v:textbox>
            </v:shape>
            <v:shape id="_x0000_s1043" type="#_x0000_t202" style="position:absolute;left:6304;top:7326;width:4554;height:422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43;mso-fit-shape-to-text:t">
                <w:txbxContent>
                  <w:p w:rsidR="00DB0B7B" w:rsidRPr="00EF5A9C" w:rsidRDefault="006339F4" w:rsidP="008B475D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Виконати додаткові завдання</w:t>
                    </w:r>
                  </w:p>
                </w:txbxContent>
              </v:textbox>
            </v:shape>
            <v:shape id="_x0000_s1044" type="#_x0000_t202" style="position:absolute;left:3406;top:8267;width:4449;height:422;mso-height-percent:200;mso-height-percent:200;mso-width-relative:margin;mso-height-relative:margin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44;mso-fit-shape-to-text:t">
                <w:txbxContent>
                  <w:p w:rsidR="00DB0B7B" w:rsidRPr="00EF5A9C" w:rsidRDefault="00DB0B7B" w:rsidP="00DB0B7B">
                    <w:pPr>
                      <w:ind w:left="0" w:firstLine="0"/>
                      <w:jc w:val="center"/>
                    </w:pPr>
                    <w:r>
                      <w:rPr>
                        <w:lang w:val="uk-UA"/>
                      </w:rPr>
                      <w:t>Провести аналіз своєї діяльності</w:t>
                    </w:r>
                  </w:p>
                </w:txbxContent>
              </v:textbox>
            </v:shape>
            <v:shape id="_x0000_s1045" type="#_x0000_t32" style="position:absolute;left:3235;top:2837;width:0;height:616" o:connectortype="straight">
              <v:stroke endarrow="block"/>
            </v:shape>
            <v:shape id="_x0000_s1046" type="#_x0000_t32" style="position:absolute;left:8511;top:2328;width:0;height:1125" o:connectortype="straight">
              <v:stroke endarrow="block"/>
            </v:shape>
            <v:shape id="_x0000_s1047" type="#_x0000_t32" style="position:absolute;left:6867;top:4387;width:1152;height:773;flip:x" o:connectortype="straight">
              <v:stroke endarrow="block"/>
            </v:shape>
            <v:shape id="_x0000_s1048" type="#_x0000_t32" style="position:absolute;left:3235;top:3870;width:1364;height:1290" o:connectortype="straight">
              <v:stroke endarrow="block"/>
            </v:shape>
            <v:shape id="_x0000_s1049" type="#_x0000_t32" style="position:absolute;left:5534;top:5845;width:1;height:292" o:connectortype="straight">
              <v:stroke endarrow="block"/>
            </v:shape>
            <v:shape id="_x0000_s1050" type="#_x0000_t32" style="position:absolute;left:6773;top:6821;width:2042;height:494" o:connectortype="straight">
              <v:stroke endarrow="block"/>
            </v:shape>
            <v:shape id="_x0000_s1051" type="#_x0000_t32" style="position:absolute;left:5534;top:6887;width:1;height:1378" o:connectortype="straight">
              <v:stroke endarrow="block"/>
            </v:shape>
            <v:shape id="_x0000_s1056" type="#_x0000_t32" style="position:absolute;left:6618;top:7793;width:2267;height:472;flip:x" o:connectortype="straight">
              <v:stroke endarrow="block"/>
            </v:shape>
          </v:group>
        </w:pict>
      </w: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spacing w:line="360" w:lineRule="auto"/>
        <w:rPr>
          <w:rFonts w:eastAsiaTheme="minorEastAsia"/>
          <w:sz w:val="24"/>
          <w:szCs w:val="24"/>
          <w:lang w:val="uk-UA"/>
        </w:rPr>
      </w:pPr>
    </w:p>
    <w:p w:rsidR="00DB0B7B" w:rsidRPr="007F4421" w:rsidRDefault="00DB0B7B" w:rsidP="008B475D">
      <w:pPr>
        <w:tabs>
          <w:tab w:val="left" w:pos="6802"/>
        </w:tabs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</w:p>
    <w:p w:rsidR="00DB0B7B" w:rsidRPr="008B475D" w:rsidRDefault="00DB0B7B" w:rsidP="008B475D">
      <w:pPr>
        <w:tabs>
          <w:tab w:val="left" w:pos="6802"/>
        </w:tabs>
        <w:spacing w:line="360" w:lineRule="auto"/>
        <w:ind w:left="0" w:firstLine="0"/>
        <w:rPr>
          <w:rFonts w:eastAsiaTheme="minorEastAsia"/>
          <w:b/>
          <w:sz w:val="28"/>
          <w:szCs w:val="24"/>
          <w:lang w:val="uk-UA"/>
        </w:rPr>
      </w:pPr>
      <w:r w:rsidRPr="008B475D">
        <w:rPr>
          <w:rFonts w:eastAsiaTheme="minorEastAsia"/>
          <w:b/>
          <w:sz w:val="28"/>
          <w:szCs w:val="24"/>
          <w:lang w:val="uk-UA"/>
        </w:rPr>
        <w:t>IV. Організ</w:t>
      </w:r>
      <w:r w:rsidR="0064350A">
        <w:rPr>
          <w:rFonts w:eastAsiaTheme="minorEastAsia"/>
          <w:b/>
          <w:sz w:val="28"/>
          <w:szCs w:val="24"/>
          <w:lang w:val="uk-UA"/>
        </w:rPr>
        <w:t>ація виконання плану діяльності</w:t>
      </w:r>
    </w:p>
    <w:p w:rsidR="00DB0B7B" w:rsidRPr="007F4421" w:rsidRDefault="00DB0B7B" w:rsidP="008B475D">
      <w:pPr>
        <w:tabs>
          <w:tab w:val="left" w:pos="6802"/>
        </w:tabs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Клас ділиться на 2 групи. Кожна група працює згідно свого плану роботи.</w:t>
      </w:r>
      <w:r w:rsidR="008B475D">
        <w:rPr>
          <w:rFonts w:eastAsiaTheme="minorEastAsia"/>
          <w:sz w:val="24"/>
          <w:szCs w:val="24"/>
          <w:lang w:val="uk-UA"/>
        </w:rPr>
        <w:t xml:space="preserve"> </w:t>
      </w:r>
      <w:r w:rsidRPr="007F4421">
        <w:rPr>
          <w:rFonts w:eastAsiaTheme="minorEastAsia"/>
          <w:sz w:val="24"/>
          <w:szCs w:val="24"/>
          <w:lang w:val="uk-UA"/>
        </w:rPr>
        <w:t>Відповіді до вправ написані на окремому аркуші. Якщо приклад виконано вірно, то учень відкриває клітинку «Математичного лото».</w:t>
      </w:r>
    </w:p>
    <w:p w:rsidR="00DB0B7B" w:rsidRPr="007F4421" w:rsidRDefault="00DB0B7B" w:rsidP="00174E06">
      <w:pPr>
        <w:tabs>
          <w:tab w:val="left" w:pos="6802"/>
        </w:tabs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 кінці уроку весь клас «зацвітає», оскільки темою малюнків «Математичного лото» є: «Квіти – радість нашої Землі». Один учень виконує таке завдання на дошці.</w:t>
      </w:r>
    </w:p>
    <w:p w:rsidR="00DB0B7B" w:rsidRPr="007F4421" w:rsidRDefault="00DB0B7B" w:rsidP="008B475D">
      <w:pPr>
        <w:tabs>
          <w:tab w:val="left" w:pos="6802"/>
        </w:tabs>
        <w:spacing w:line="360" w:lineRule="auto"/>
        <w:ind w:left="0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Відповіді:</w:t>
      </w:r>
    </w:p>
    <w:p w:rsidR="00174E06" w:rsidRPr="006339F4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t>1217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DB0B7B" w:rsidRPr="007F4421" w:rsidRDefault="00DB0B7B" w:rsidP="00174E06">
      <w:pPr>
        <w:spacing w:line="360" w:lineRule="auto"/>
        <w:ind w:left="1701" w:firstLine="1134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7(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х + у</w:t>
      </w:r>
      <w:r w:rsidR="00BD0BFF" w:rsidRPr="007F4421">
        <w:rPr>
          <w:rFonts w:eastAsiaTheme="minorEastAsia"/>
          <w:sz w:val="24"/>
          <w:szCs w:val="24"/>
          <w:lang w:val="uk-UA"/>
        </w:rPr>
        <w:t>);</w:t>
      </w:r>
    </w:p>
    <w:p w:rsidR="00DB0B7B" w:rsidRPr="007F4421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5(3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 xml:space="preserve">х – </w:t>
      </w:r>
      <w:r w:rsidR="00BD0BFF" w:rsidRPr="007F4421">
        <w:rPr>
          <w:rFonts w:eastAsiaTheme="minorEastAsia"/>
          <w:sz w:val="24"/>
          <w:szCs w:val="24"/>
          <w:lang w:val="uk-UA"/>
        </w:rPr>
        <w:t>2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у</w:t>
      </w:r>
      <w:r w:rsidR="00BD0BFF" w:rsidRPr="007F4421">
        <w:rPr>
          <w:rFonts w:eastAsiaTheme="minorEastAsia"/>
          <w:sz w:val="24"/>
          <w:szCs w:val="24"/>
          <w:lang w:val="uk-UA"/>
        </w:rPr>
        <w:t>);</w:t>
      </w:r>
    </w:p>
    <w:p w:rsidR="00DB0B7B" w:rsidRPr="007F4421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в)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т</w:t>
      </w:r>
      <w:r w:rsidR="00BD0BFF" w:rsidRPr="007F4421">
        <w:rPr>
          <w:rFonts w:eastAsiaTheme="minorEastAsia"/>
          <w:sz w:val="24"/>
          <w:szCs w:val="24"/>
          <w:lang w:val="uk-UA"/>
        </w:rPr>
        <w:t>(10 –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uk-UA"/>
          </w:rPr>
          <m:t>k</m:t>
        </m:r>
      </m:oMath>
      <w:r w:rsidR="00BD0BFF" w:rsidRPr="007F4421">
        <w:rPr>
          <w:rFonts w:eastAsiaTheme="minorEastAsia"/>
          <w:sz w:val="24"/>
          <w:szCs w:val="24"/>
          <w:lang w:val="uk-UA"/>
        </w:rPr>
        <w:t>)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;</w:t>
      </w:r>
    </w:p>
    <w:p w:rsidR="00DB0B7B" w:rsidRPr="007F4421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г)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8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а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(2 + 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в</w:t>
      </w:r>
      <w:r w:rsidR="00BD0BFF" w:rsidRPr="007F4421">
        <w:rPr>
          <w:rFonts w:eastAsiaTheme="minorEastAsia"/>
          <w:sz w:val="24"/>
          <w:szCs w:val="24"/>
          <w:lang w:val="uk-UA"/>
        </w:rPr>
        <w:t>);</w:t>
      </w:r>
    </w:p>
    <w:p w:rsidR="00DB0B7B" w:rsidRPr="007F4421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д)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2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а</w:t>
      </w:r>
      <w:r w:rsidR="00BD0BFF" w:rsidRPr="007F4421">
        <w:rPr>
          <w:rFonts w:eastAsiaTheme="minorEastAsia"/>
          <w:sz w:val="24"/>
          <w:szCs w:val="24"/>
          <w:lang w:val="uk-UA"/>
        </w:rPr>
        <w:t>(2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в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+ 3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с</w:t>
      </w:r>
      <w:r w:rsidR="00BD0BFF" w:rsidRPr="007F4421">
        <w:rPr>
          <w:rFonts w:eastAsiaTheme="minorEastAsia"/>
          <w:sz w:val="24"/>
          <w:szCs w:val="24"/>
          <w:lang w:val="uk-UA"/>
        </w:rPr>
        <w:t>);</w:t>
      </w:r>
    </w:p>
    <w:p w:rsidR="00DB0B7B" w:rsidRPr="007F4421" w:rsidRDefault="00DB0B7B" w:rsidP="008B475D">
      <w:pPr>
        <w:spacing w:line="360" w:lineRule="auto"/>
        <w:ind w:left="1701" w:firstLine="709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е)</w:t>
      </w:r>
      <w:r w:rsidR="00BD0BFF" w:rsidRPr="007F4421">
        <w:rPr>
          <w:rFonts w:eastAsiaTheme="minorEastAsia"/>
          <w:sz w:val="24"/>
          <w:szCs w:val="24"/>
          <w:lang w:val="uk-UA"/>
        </w:rPr>
        <w:t xml:space="preserve"> 3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т</w:t>
      </w:r>
      <w:r w:rsidR="00BD0BFF" w:rsidRPr="007F4421">
        <w:rPr>
          <w:rFonts w:eastAsiaTheme="minorEastAsia"/>
          <w:sz w:val="24"/>
          <w:szCs w:val="24"/>
          <w:lang w:val="uk-UA"/>
        </w:rPr>
        <w:t>(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 xml:space="preserve">а </w:t>
      </w:r>
      <w:r w:rsidR="00BD0BFF" w:rsidRPr="007F4421">
        <w:rPr>
          <w:rFonts w:eastAsiaTheme="minorEastAsia"/>
          <w:sz w:val="24"/>
          <w:szCs w:val="24"/>
          <w:lang w:val="uk-UA"/>
        </w:rPr>
        <w:t>– 2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 xml:space="preserve">в </w:t>
      </w:r>
      <w:r w:rsidR="00BD0BFF" w:rsidRPr="007F4421">
        <w:rPr>
          <w:rFonts w:eastAsiaTheme="minorEastAsia"/>
          <w:sz w:val="24"/>
          <w:szCs w:val="24"/>
          <w:lang w:val="uk-UA"/>
        </w:rPr>
        <w:t>– 2</w:t>
      </w:r>
      <w:r w:rsidR="00BD0BFF" w:rsidRPr="007F4421">
        <w:rPr>
          <w:rFonts w:eastAsiaTheme="minorEastAsia"/>
          <w:i/>
          <w:sz w:val="24"/>
          <w:szCs w:val="24"/>
          <w:lang w:val="uk-UA"/>
        </w:rPr>
        <w:t>с</w:t>
      </w:r>
      <w:r w:rsidR="00BD0BFF" w:rsidRPr="007F4421">
        <w:rPr>
          <w:rFonts w:eastAsiaTheme="minorEastAsia"/>
          <w:sz w:val="24"/>
          <w:szCs w:val="24"/>
          <w:lang w:val="uk-UA"/>
        </w:rPr>
        <w:t>).</w:t>
      </w:r>
    </w:p>
    <w:p w:rsidR="00174E06" w:rsidRPr="006339F4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lastRenderedPageBreak/>
        <w:t>1220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BD0BFF" w:rsidRPr="007F4421" w:rsidRDefault="00BD0BFF" w:rsidP="00174E06">
      <w:pPr>
        <w:tabs>
          <w:tab w:val="left" w:pos="2268"/>
        </w:tabs>
        <w:spacing w:line="360" w:lineRule="auto"/>
        <w:ind w:left="2410" w:firstLine="425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 –2</w:t>
      </w:r>
      <w:r w:rsidRPr="007F4421">
        <w:rPr>
          <w:rFonts w:eastAsiaTheme="minorEastAsia"/>
          <w:i/>
          <w:sz w:val="24"/>
          <w:szCs w:val="24"/>
          <w:lang w:val="uk-UA"/>
        </w:rPr>
        <w:t>а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 –9</w:t>
      </w:r>
      <w:r w:rsidRPr="007F4421">
        <w:rPr>
          <w:rFonts w:eastAsiaTheme="minorEastAsia"/>
          <w:i/>
          <w:sz w:val="24"/>
          <w:szCs w:val="24"/>
          <w:lang w:val="uk-UA"/>
        </w:rPr>
        <w:t>а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в) –5</w:t>
      </w:r>
      <w:r w:rsidRPr="007F4421">
        <w:rPr>
          <w:rFonts w:eastAsiaTheme="minorEastAsia"/>
          <w:i/>
          <w:sz w:val="24"/>
          <w:szCs w:val="24"/>
          <w:lang w:val="uk-UA"/>
        </w:rPr>
        <w:t>х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г) 1,6</w:t>
      </w:r>
      <w:r w:rsidRPr="007F4421">
        <w:rPr>
          <w:rFonts w:eastAsiaTheme="minorEastAsia"/>
          <w:i/>
          <w:sz w:val="24"/>
          <w:szCs w:val="24"/>
          <w:lang w:val="uk-UA"/>
        </w:rPr>
        <w:t>в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 xml:space="preserve">д) 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7F4421">
        <w:rPr>
          <w:rFonts w:eastAsiaTheme="minorEastAsia"/>
          <w:sz w:val="24"/>
          <w:szCs w:val="24"/>
          <w:lang w:val="uk-UA"/>
        </w:rPr>
        <w:t>– 7;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е) 8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а – </w:t>
      </w:r>
      <w:r w:rsidRPr="007F4421">
        <w:rPr>
          <w:rFonts w:eastAsiaTheme="minorEastAsia"/>
          <w:sz w:val="24"/>
          <w:szCs w:val="24"/>
          <w:lang w:val="uk-UA"/>
        </w:rPr>
        <w:t>6</w:t>
      </w:r>
      <w:r w:rsidRPr="007F4421">
        <w:rPr>
          <w:rFonts w:eastAsiaTheme="minorEastAsia"/>
          <w:i/>
          <w:sz w:val="24"/>
          <w:szCs w:val="24"/>
          <w:lang w:val="uk-UA"/>
        </w:rPr>
        <w:t>в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є) –2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а </w:t>
      </w:r>
      <w:r w:rsidRPr="007F4421">
        <w:rPr>
          <w:rFonts w:eastAsiaTheme="minorEastAsia"/>
          <w:sz w:val="24"/>
          <w:szCs w:val="24"/>
          <w:lang w:val="uk-UA"/>
        </w:rPr>
        <w:t>– 7</w:t>
      </w:r>
      <w:r w:rsidRPr="007F4421">
        <w:rPr>
          <w:rFonts w:eastAsiaTheme="minorEastAsia"/>
          <w:i/>
          <w:sz w:val="24"/>
          <w:szCs w:val="24"/>
          <w:lang w:val="uk-UA"/>
        </w:rPr>
        <w:t>х</w:t>
      </w:r>
      <w:r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ж) 5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7F4421">
        <w:rPr>
          <w:rFonts w:eastAsiaTheme="minorEastAsia"/>
          <w:sz w:val="24"/>
          <w:szCs w:val="24"/>
          <w:lang w:val="uk-UA"/>
        </w:rPr>
        <w:t>+ 4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а – </w:t>
      </w:r>
      <w:r w:rsidRPr="007F4421">
        <w:rPr>
          <w:rFonts w:eastAsiaTheme="minorEastAsia"/>
          <w:sz w:val="24"/>
          <w:szCs w:val="24"/>
          <w:lang w:val="uk-UA"/>
        </w:rPr>
        <w:t>11;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з) 7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а – </w:t>
      </w:r>
      <w:r w:rsidRPr="007F4421">
        <w:rPr>
          <w:rFonts w:eastAsiaTheme="minorEastAsia"/>
          <w:sz w:val="24"/>
          <w:szCs w:val="24"/>
          <w:lang w:val="uk-UA"/>
        </w:rPr>
        <w:t>8</w:t>
      </w:r>
      <w:r w:rsidRPr="007F4421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7F4421">
        <w:rPr>
          <w:rFonts w:eastAsiaTheme="minorEastAsia"/>
          <w:sz w:val="24"/>
          <w:szCs w:val="24"/>
          <w:lang w:val="uk-UA"/>
        </w:rPr>
        <w:t>+ 4.</w:t>
      </w:r>
    </w:p>
    <w:p w:rsidR="00174E06" w:rsidRPr="006339F4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t>1222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BD0BFF" w:rsidRPr="007F4421" w:rsidRDefault="00BD0BFF" w:rsidP="00174E06">
      <w:pPr>
        <w:tabs>
          <w:tab w:val="left" w:pos="2268"/>
        </w:tabs>
        <w:spacing w:line="360" w:lineRule="auto"/>
        <w:ind w:left="2410" w:firstLine="425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 –2</w:t>
      </w:r>
      <w:r w:rsidRPr="007F4421">
        <w:rPr>
          <w:rFonts w:eastAsiaTheme="minorEastAsia"/>
          <w:i/>
          <w:sz w:val="24"/>
          <w:szCs w:val="24"/>
          <w:lang w:val="uk-UA"/>
        </w:rPr>
        <w:t>х</w:t>
      </w:r>
      <w:r w:rsidRPr="007F4421">
        <w:rPr>
          <w:rFonts w:eastAsiaTheme="minorEastAsia"/>
          <w:sz w:val="24"/>
          <w:szCs w:val="24"/>
          <w:lang w:val="uk-UA"/>
        </w:rPr>
        <w:t xml:space="preserve"> + 7;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 –8</w:t>
      </w:r>
      <w:r w:rsidRPr="007F4421">
        <w:rPr>
          <w:rFonts w:eastAsiaTheme="minorEastAsia"/>
          <w:i/>
          <w:sz w:val="24"/>
          <w:szCs w:val="24"/>
          <w:lang w:val="uk-UA"/>
        </w:rPr>
        <w:t>а</w:t>
      </w:r>
      <w:r w:rsidRPr="007F4421">
        <w:rPr>
          <w:rFonts w:eastAsiaTheme="minorEastAsia"/>
          <w:sz w:val="24"/>
          <w:szCs w:val="24"/>
          <w:lang w:val="uk-UA"/>
        </w:rPr>
        <w:t xml:space="preserve"> + 5;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в) 16</w:t>
      </w:r>
      <w:r w:rsidRPr="007F4421">
        <w:rPr>
          <w:rFonts w:eastAsiaTheme="minorEastAsia"/>
          <w:i/>
          <w:sz w:val="24"/>
          <w:szCs w:val="24"/>
          <w:lang w:val="uk-UA"/>
        </w:rPr>
        <w:t>х</w:t>
      </w:r>
      <w:r w:rsidRPr="007F4421">
        <w:rPr>
          <w:rFonts w:eastAsiaTheme="minorEastAsia"/>
          <w:sz w:val="24"/>
          <w:szCs w:val="24"/>
          <w:lang w:val="uk-UA"/>
        </w:rPr>
        <w:t xml:space="preserve"> – 19;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г) –17</w:t>
      </w:r>
      <w:r w:rsidRPr="007F4421">
        <w:rPr>
          <w:rFonts w:eastAsiaTheme="minorEastAsia"/>
          <w:i/>
          <w:sz w:val="24"/>
          <w:szCs w:val="24"/>
          <w:lang w:val="uk-UA"/>
        </w:rPr>
        <w:t>в</w:t>
      </w:r>
      <w:r w:rsidRPr="007F4421">
        <w:rPr>
          <w:rFonts w:eastAsiaTheme="minorEastAsia"/>
          <w:sz w:val="24"/>
          <w:szCs w:val="24"/>
          <w:lang w:val="uk-UA"/>
        </w:rPr>
        <w:t xml:space="preserve"> – 3.</w:t>
      </w:r>
    </w:p>
    <w:p w:rsidR="00174E06" w:rsidRPr="006339F4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t>1224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BD0BFF" w:rsidRPr="007F4421" w:rsidRDefault="00BD0BFF" w:rsidP="00174E06">
      <w:pPr>
        <w:tabs>
          <w:tab w:val="left" w:pos="2268"/>
        </w:tabs>
        <w:spacing w:line="360" w:lineRule="auto"/>
        <w:ind w:left="2410" w:firstLine="425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 –17,5;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 –0,2.</w:t>
      </w:r>
    </w:p>
    <w:p w:rsidR="00174E06" w:rsidRPr="006339F4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t>1226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BD0BFF" w:rsidRPr="007F4421" w:rsidRDefault="00BD0BFF" w:rsidP="00174E06">
      <w:pPr>
        <w:tabs>
          <w:tab w:val="left" w:pos="2268"/>
        </w:tabs>
        <w:spacing w:line="360" w:lineRule="auto"/>
        <w:ind w:left="2410" w:firstLine="425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0,3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х</w:t>
      </w:r>
      <w:r w:rsidR="006A7B39"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b</m:t>
        </m:r>
      </m:oMath>
      <w:r w:rsidR="006A7B39"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в)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 xml:space="preserve">a –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uk-UA"/>
          </w:rPr>
          <m:t>b</m:t>
        </m:r>
      </m:oMath>
      <w:r w:rsidR="006A7B39"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г)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–17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а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+ 14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в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– 4;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д)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7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ах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+ 5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а</w:t>
      </w:r>
      <w:r w:rsidR="006A7B39" w:rsidRPr="007F4421">
        <w:rPr>
          <w:rFonts w:eastAsiaTheme="minorEastAsia"/>
          <w:sz w:val="24"/>
          <w:szCs w:val="24"/>
          <w:lang w:val="uk-UA"/>
        </w:rPr>
        <w:t>;</w:t>
      </w:r>
    </w:p>
    <w:p w:rsidR="00BD0BFF" w:rsidRPr="007F4421" w:rsidRDefault="00BD0BFF" w:rsidP="008B475D">
      <w:pPr>
        <w:tabs>
          <w:tab w:val="left" w:pos="2268"/>
        </w:tabs>
        <w:spacing w:line="360" w:lineRule="auto"/>
        <w:ind w:left="2410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е)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3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а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+ 3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в</w:t>
      </w:r>
      <w:r w:rsidR="006A7B39" w:rsidRPr="007F4421">
        <w:rPr>
          <w:rFonts w:eastAsiaTheme="minorEastAsia"/>
          <w:sz w:val="24"/>
          <w:szCs w:val="24"/>
          <w:lang w:val="uk-UA"/>
        </w:rPr>
        <w:t xml:space="preserve"> + 3</w:t>
      </w:r>
      <w:r w:rsidR="006A7B39" w:rsidRPr="007F4421">
        <w:rPr>
          <w:rFonts w:eastAsiaTheme="minorEastAsia"/>
          <w:i/>
          <w:sz w:val="24"/>
          <w:szCs w:val="24"/>
          <w:lang w:val="uk-UA"/>
        </w:rPr>
        <w:t>с</w:t>
      </w:r>
      <w:r w:rsidR="006A7B39" w:rsidRPr="007F4421">
        <w:rPr>
          <w:rFonts w:eastAsiaTheme="minorEastAsia"/>
          <w:sz w:val="24"/>
          <w:szCs w:val="24"/>
          <w:lang w:val="uk-UA"/>
        </w:rPr>
        <w:t>.</w:t>
      </w:r>
    </w:p>
    <w:p w:rsidR="006A7B39" w:rsidRPr="00174E06" w:rsidRDefault="006A7B39" w:rsidP="00174E06">
      <w:pPr>
        <w:tabs>
          <w:tab w:val="left" w:pos="6802"/>
        </w:tabs>
        <w:spacing w:line="360" w:lineRule="auto"/>
        <w:ind w:left="2268" w:hanging="1559"/>
        <w:rPr>
          <w:rFonts w:eastAsiaTheme="minorEastAsia"/>
          <w:i/>
          <w:sz w:val="24"/>
          <w:szCs w:val="24"/>
          <w:lang w:val="uk-UA"/>
        </w:rPr>
      </w:pPr>
      <w:r w:rsidRPr="00174E06">
        <w:rPr>
          <w:rFonts w:eastAsiaTheme="minorEastAsia"/>
          <w:i/>
          <w:sz w:val="24"/>
          <w:szCs w:val="24"/>
          <w:lang w:val="uk-UA"/>
        </w:rPr>
        <w:t>Додаткові завдання.</w:t>
      </w:r>
    </w:p>
    <w:p w:rsidR="006A7B39" w:rsidRPr="007F4421" w:rsidRDefault="00187D9C" w:rsidP="0064350A">
      <w:pPr>
        <w:pStyle w:val="a7"/>
        <w:numPr>
          <w:ilvl w:val="0"/>
          <w:numId w:val="4"/>
        </w:numPr>
        <w:spacing w:line="360" w:lineRule="auto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Відновити запис так, щоб кожна рівність ілюструвала використання розподільного закону множення.</w:t>
      </w:r>
    </w:p>
    <w:p w:rsidR="00187D9C" w:rsidRPr="007F4421" w:rsidRDefault="00187D9C" w:rsidP="00631852">
      <w:pPr>
        <w:spacing w:line="360" w:lineRule="auto"/>
        <w:ind w:left="1134" w:firstLine="0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а) … = 47 ∙ 8 + 53 ∙ 8;</w:t>
      </w:r>
    </w:p>
    <w:p w:rsidR="00187D9C" w:rsidRPr="007F4421" w:rsidRDefault="00187D9C" w:rsidP="008B475D">
      <w:pPr>
        <w:tabs>
          <w:tab w:val="left" w:pos="6802"/>
        </w:tabs>
        <w:spacing w:line="360" w:lineRule="auto"/>
        <w:ind w:left="1134" w:hanging="1134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б) … ∙ (–7) = –12 ∙ (-7) + 25 ∙ … ;</w:t>
      </w:r>
    </w:p>
    <w:p w:rsidR="00187D9C" w:rsidRPr="007F4421" w:rsidRDefault="00187D9C" w:rsidP="008B475D">
      <w:pPr>
        <w:tabs>
          <w:tab w:val="left" w:pos="6802"/>
        </w:tabs>
        <w:spacing w:line="360" w:lineRule="auto"/>
        <w:ind w:left="1134" w:hanging="1134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в) … ∙ 13 = –16 ∙ … – 14 ∙ … ;</w:t>
      </w:r>
    </w:p>
    <w:p w:rsidR="00187D9C" w:rsidRPr="007F4421" w:rsidRDefault="00187D9C" w:rsidP="008B475D">
      <w:pPr>
        <w:tabs>
          <w:tab w:val="left" w:pos="6802"/>
        </w:tabs>
        <w:spacing w:line="360" w:lineRule="auto"/>
        <w:ind w:left="1134" w:hanging="1134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ab/>
        <w:t>г) (35 – 21) ∙ … = … ∙ (–10) + 21 ∙ …  .</w:t>
      </w:r>
    </w:p>
    <w:p w:rsidR="00174E06" w:rsidRPr="006339F4" w:rsidRDefault="00187D9C" w:rsidP="008B475D">
      <w:pPr>
        <w:tabs>
          <w:tab w:val="left" w:pos="6802"/>
        </w:tabs>
        <w:spacing w:line="360" w:lineRule="auto"/>
        <w:ind w:left="1134" w:hanging="708"/>
        <w:rPr>
          <w:rFonts w:eastAsiaTheme="minorEastAsia"/>
          <w:sz w:val="24"/>
          <w:szCs w:val="24"/>
        </w:rPr>
      </w:pPr>
      <w:r w:rsidRPr="007F4421">
        <w:rPr>
          <w:rFonts w:eastAsiaTheme="minorEastAsia"/>
          <w:sz w:val="24"/>
          <w:szCs w:val="24"/>
          <w:lang w:val="uk-UA"/>
        </w:rPr>
        <w:t>2. Вкажіть раціональний спосіб обчислення добутків:</w:t>
      </w:r>
      <w:r w:rsidRPr="007F4421">
        <w:rPr>
          <w:rFonts w:eastAsiaTheme="minorEastAsia"/>
          <w:sz w:val="24"/>
          <w:szCs w:val="24"/>
          <w:lang w:val="uk-UA"/>
        </w:rPr>
        <w:tab/>
      </w:r>
    </w:p>
    <w:p w:rsidR="00187D9C" w:rsidRPr="007F4421" w:rsidRDefault="00187D9C" w:rsidP="008B475D">
      <w:pPr>
        <w:tabs>
          <w:tab w:val="left" w:pos="6802"/>
        </w:tabs>
        <w:spacing w:line="360" w:lineRule="auto"/>
        <w:ind w:left="1134" w:hanging="708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lastRenderedPageBreak/>
        <w:tab/>
        <w:t>–2010 ∙ 999</w:t>
      </w:r>
    </w:p>
    <w:p w:rsidR="00187D9C" w:rsidRPr="007F4421" w:rsidRDefault="00174E06" w:rsidP="00174E06">
      <w:pPr>
        <w:tabs>
          <w:tab w:val="left" w:pos="1134"/>
        </w:tabs>
        <w:spacing w:line="360" w:lineRule="auto"/>
        <w:ind w:left="1134" w:hanging="708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ab/>
      </w:r>
      <w:r w:rsidR="00187D9C" w:rsidRPr="007F4421">
        <w:rPr>
          <w:rFonts w:eastAsiaTheme="minorEastAsia"/>
          <w:sz w:val="24"/>
          <w:szCs w:val="24"/>
          <w:lang w:val="uk-UA"/>
        </w:rPr>
        <w:t>–2010 ∙ 1001</w:t>
      </w:r>
    </w:p>
    <w:p w:rsidR="00921361" w:rsidRPr="00174E06" w:rsidRDefault="0064350A" w:rsidP="008B475D">
      <w:pPr>
        <w:tabs>
          <w:tab w:val="left" w:pos="6802"/>
        </w:tabs>
        <w:spacing w:line="360" w:lineRule="auto"/>
        <w:ind w:left="0" w:firstLine="0"/>
        <w:rPr>
          <w:rFonts w:eastAsiaTheme="minorEastAsia"/>
          <w:b/>
          <w:sz w:val="28"/>
          <w:szCs w:val="24"/>
          <w:lang w:val="uk-UA"/>
        </w:rPr>
      </w:pPr>
      <w:r>
        <w:rPr>
          <w:rFonts w:eastAsiaTheme="minorEastAsia"/>
          <w:b/>
          <w:sz w:val="28"/>
          <w:szCs w:val="24"/>
          <w:lang w:val="uk-UA"/>
        </w:rPr>
        <w:t>V. Контрольно-оцінювальний етап</w:t>
      </w:r>
    </w:p>
    <w:p w:rsidR="00893992" w:rsidRPr="007F4421" w:rsidRDefault="00893992" w:rsidP="00174E06">
      <w:pPr>
        <w:tabs>
          <w:tab w:val="left" w:pos="6802"/>
        </w:tabs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7F4421">
        <w:rPr>
          <w:rFonts w:eastAsiaTheme="minorEastAsia"/>
          <w:sz w:val="24"/>
          <w:szCs w:val="24"/>
          <w:lang w:val="uk-UA"/>
        </w:rPr>
        <w:t>Виставлення оцінок вчителем. (вчитель враховує діяльність учнів на всіх етапах або на кожному зокрема).</w:t>
      </w:r>
    </w:p>
    <w:p w:rsidR="00893992" w:rsidRPr="00174E06" w:rsidRDefault="0064350A" w:rsidP="008B475D">
      <w:pPr>
        <w:tabs>
          <w:tab w:val="left" w:pos="6802"/>
        </w:tabs>
        <w:spacing w:line="360" w:lineRule="auto"/>
        <w:ind w:left="0" w:firstLine="0"/>
        <w:rPr>
          <w:rFonts w:eastAsiaTheme="minorEastAsia"/>
          <w:b/>
          <w:sz w:val="28"/>
          <w:szCs w:val="24"/>
          <w:lang w:val="uk-UA"/>
        </w:rPr>
      </w:pPr>
      <w:r>
        <w:rPr>
          <w:rFonts w:eastAsiaTheme="minorEastAsia"/>
          <w:b/>
          <w:sz w:val="28"/>
          <w:szCs w:val="24"/>
          <w:lang w:val="uk-UA"/>
        </w:rPr>
        <w:t>VI. Завершальний етап</w:t>
      </w:r>
    </w:p>
    <w:p w:rsidR="00893992" w:rsidRPr="007F4421" w:rsidRDefault="00893992" w:rsidP="00174E06">
      <w:pPr>
        <w:tabs>
          <w:tab w:val="left" w:pos="6802"/>
        </w:tabs>
        <w:spacing w:line="360" w:lineRule="auto"/>
        <w:ind w:left="0" w:firstLine="709"/>
        <w:jc w:val="both"/>
        <w:rPr>
          <w:rFonts w:eastAsiaTheme="minorEastAsia"/>
          <w:sz w:val="24"/>
          <w:szCs w:val="24"/>
          <w:lang w:val="uk-UA"/>
        </w:rPr>
      </w:pPr>
      <w:r w:rsidRPr="00174E06">
        <w:rPr>
          <w:rFonts w:eastAsiaTheme="minorEastAsia"/>
          <w:b/>
          <w:sz w:val="24"/>
          <w:szCs w:val="24"/>
          <w:lang w:val="uk-UA"/>
        </w:rPr>
        <w:t>Учитель.</w:t>
      </w:r>
      <w:r w:rsidR="00174E06" w:rsidRPr="00174E06">
        <w:rPr>
          <w:rFonts w:eastAsiaTheme="minorEastAsia"/>
          <w:sz w:val="24"/>
          <w:szCs w:val="24"/>
        </w:rPr>
        <w:t xml:space="preserve"> </w:t>
      </w:r>
      <w:r w:rsidRPr="007F4421">
        <w:rPr>
          <w:rFonts w:eastAsiaTheme="minorEastAsia"/>
          <w:sz w:val="24"/>
          <w:szCs w:val="24"/>
          <w:lang w:val="uk-UA"/>
        </w:rPr>
        <w:t>Що на уроці ми навчилися? Які ще властивості відкриває перед нами знання розподільного закону множення раціональних чисел? Які емоції викликав у вас цей урок? (діти свій настрій зображають піктограмами)</w:t>
      </w:r>
    </w:p>
    <w:p w:rsidR="007F4421" w:rsidRPr="007F4421" w:rsidRDefault="007F4421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</w:p>
    <w:p w:rsidR="007F4421" w:rsidRPr="007F4421" w:rsidRDefault="00C85507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left:0;text-align:left;margin-left:202.9pt;margin-top:9.1pt;width:47.85pt;height:47.85pt;z-index:251684864" adj="16522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54" type="#_x0000_t96" style="position:absolute;left:0;text-align:left;margin-left:328.7pt;margin-top:8.3pt;width:47.85pt;height:47.85pt;z-index:251685888"/>
        </w:pict>
      </w:r>
      <w:r w:rsidRPr="00C85507">
        <w:rPr>
          <w:rFonts w:eastAsiaTheme="minorEastAsia"/>
          <w:noProof/>
          <w:sz w:val="24"/>
          <w:szCs w:val="24"/>
          <w:lang w:val="uk-UA" w:eastAsia="ru-RU"/>
        </w:rPr>
        <w:pict>
          <v:shape id="_x0000_s1052" type="#_x0000_t96" style="position:absolute;left:0;text-align:left;margin-left:64.25pt;margin-top:8.3pt;width:47.85pt;height:47.85pt;z-index:251683840" adj="15510"/>
        </w:pict>
      </w:r>
    </w:p>
    <w:p w:rsidR="007F4421" w:rsidRPr="007F4421" w:rsidRDefault="007F4421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</w:p>
    <w:p w:rsidR="007F4421" w:rsidRPr="007F4421" w:rsidRDefault="007F4421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</w:p>
    <w:p w:rsidR="007F4421" w:rsidRPr="007F4421" w:rsidRDefault="007F4421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sz w:val="24"/>
          <w:szCs w:val="24"/>
          <w:lang w:val="uk-UA"/>
        </w:rPr>
      </w:pPr>
    </w:p>
    <w:p w:rsidR="007F4421" w:rsidRPr="00174E06" w:rsidRDefault="0064350A" w:rsidP="008B475D">
      <w:pPr>
        <w:tabs>
          <w:tab w:val="left" w:pos="6802"/>
        </w:tabs>
        <w:spacing w:line="360" w:lineRule="auto"/>
        <w:ind w:left="1276" w:hanging="1276"/>
        <w:rPr>
          <w:rFonts w:eastAsiaTheme="minorEastAsia"/>
          <w:b/>
          <w:sz w:val="28"/>
          <w:szCs w:val="24"/>
          <w:lang w:val="uk-UA"/>
        </w:rPr>
      </w:pPr>
      <w:r>
        <w:rPr>
          <w:rFonts w:eastAsiaTheme="minorEastAsia"/>
          <w:b/>
          <w:sz w:val="28"/>
          <w:szCs w:val="24"/>
          <w:lang w:val="uk-UA"/>
        </w:rPr>
        <w:t>VII. Домашнє завдання</w:t>
      </w:r>
    </w:p>
    <w:p w:rsidR="007F4421" w:rsidRDefault="007F4421" w:rsidP="008B475D">
      <w:pPr>
        <w:pStyle w:val="a7"/>
        <w:numPr>
          <w:ilvl w:val="0"/>
          <w:numId w:val="3"/>
        </w:numPr>
        <w:tabs>
          <w:tab w:val="left" w:pos="6802"/>
        </w:tabs>
        <w:spacing w:line="36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Якщо необхідно, то повторити правила </w:t>
      </w:r>
      <w:r w:rsidR="00271B92">
        <w:rPr>
          <w:rFonts w:eastAsiaTheme="minorEastAsia"/>
          <w:sz w:val="24"/>
          <w:szCs w:val="24"/>
          <w:lang w:val="en-US"/>
        </w:rPr>
        <w:t>на</w:t>
      </w:r>
      <w:r w:rsidR="00915283">
        <w:rPr>
          <w:rFonts w:eastAsiaTheme="minorEastAsia"/>
          <w:sz w:val="24"/>
          <w:szCs w:val="24"/>
          <w:lang w:val="uk-UA"/>
        </w:rPr>
        <w:t xml:space="preserve"> стор. 216.</w:t>
      </w:r>
    </w:p>
    <w:p w:rsidR="00915283" w:rsidRDefault="00915283" w:rsidP="008B475D">
      <w:pPr>
        <w:pStyle w:val="a7"/>
        <w:numPr>
          <w:ilvl w:val="0"/>
          <w:numId w:val="3"/>
        </w:numPr>
        <w:tabs>
          <w:tab w:val="left" w:pos="6802"/>
        </w:tabs>
        <w:spacing w:line="36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>Якщо треба, то виконати тренувальні вправи 1218, 1221, 1223.</w:t>
      </w:r>
    </w:p>
    <w:p w:rsidR="00915283" w:rsidRDefault="00915283" w:rsidP="008B475D">
      <w:pPr>
        <w:pStyle w:val="a7"/>
        <w:numPr>
          <w:ilvl w:val="0"/>
          <w:numId w:val="3"/>
        </w:numPr>
        <w:tabs>
          <w:tab w:val="left" w:pos="6802"/>
        </w:tabs>
        <w:spacing w:line="360" w:lineRule="auto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>Якщо хочу випробувати свої сили, то виконати вправу 1227.</w:t>
      </w:r>
    </w:p>
    <w:p w:rsidR="0064350A" w:rsidRDefault="00915283">
      <w:pPr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>Якщо хочу бути творчою особистістю, то придумаю сам(а) цікаву вправу, ребус, …</w:t>
      </w:r>
      <w:r w:rsidR="0064350A">
        <w:rPr>
          <w:rFonts w:eastAsiaTheme="minorEastAsia"/>
          <w:sz w:val="24"/>
          <w:szCs w:val="24"/>
          <w:lang w:val="uk-UA"/>
        </w:rPr>
        <w:br w:type="page"/>
      </w:r>
    </w:p>
    <w:p w:rsidR="00915283" w:rsidRPr="007F4421" w:rsidRDefault="00C85507" w:rsidP="003D46E4">
      <w:pPr>
        <w:pStyle w:val="a7"/>
        <w:tabs>
          <w:tab w:val="left" w:pos="0"/>
        </w:tabs>
        <w:spacing w:line="360" w:lineRule="auto"/>
        <w:ind w:left="0" w:firstLine="0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pict>
          <v:shape id="_x0000_s1065" type="#_x0000_t32" style="position:absolute;margin-left:-15.55pt;margin-top:130.05pt;width:514.5pt;height:0;z-index:251698176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63" type="#_x0000_t32" style="position:absolute;margin-left:-15.55pt;margin-top:481.05pt;width:514.5pt;height:0;z-index:251696128" o:connectortype="straight" strokeweight="2.25pt"/>
        </w:pict>
      </w:r>
      <w:r w:rsidR="003D46E4">
        <w:rPr>
          <w:rFonts w:eastAsiaTheme="minorEastAsia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-1329690</wp:posOffset>
            </wp:positionH>
            <wp:positionV relativeFrom="paragraph">
              <wp:posOffset>1184910</wp:posOffset>
            </wp:positionV>
            <wp:extent cx="8782050" cy="6591300"/>
            <wp:effectExtent l="0" t="1104900" r="0" b="11049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20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62" type="#_x0000_t32" style="position:absolute;margin-left:-15.55pt;margin-top:597.3pt;width:514.5pt;height:0;z-index:251695104;mso-position-horizontal-relative:text;mso-position-vertical-relative:text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64" type="#_x0000_t32" style="position:absolute;margin-left:-15.55pt;margin-top:250.8pt;width:514.5pt;height:0;z-index:251697152;mso-position-horizontal-relative:text;mso-position-vertical-relative:text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60" type="#_x0000_t32" style="position:absolute;margin-left:-19.2pt;margin-top:355.8pt;width:514.5pt;height:0;z-index:251693056;mso-position-horizontal-relative:text;mso-position-vertical-relative:text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57" type="#_x0000_t32" style="position:absolute;margin-left:117.95pt;margin-top:4.55pt;width:0;height:691.05pt;z-index:251689984;mso-position-horizontal-relative:text;mso-position-vertical-relative:text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58" type="#_x0000_t32" style="position:absolute;margin-left:382.75pt;margin-top:4.55pt;width:0;height:691.05pt;z-index:251691008;mso-position-horizontal-relative:text;mso-position-vertical-relative:text" o:connectortype="straight" strokeweight="2.25pt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shape id="_x0000_s1059" type="#_x0000_t32" style="position:absolute;margin-left:256.15pt;margin-top:4.55pt;width:0;height:691.05pt;z-index:251692032;mso-position-horizontal-relative:text;mso-position-vertical-relative:text" o:connectortype="straight" strokeweight="2.25pt"/>
        </w:pict>
      </w:r>
    </w:p>
    <w:sectPr w:rsidR="00915283" w:rsidRPr="007F4421" w:rsidSect="007D5BC5">
      <w:footerReference w:type="default" r:id="rId9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00" w:rsidRDefault="00F92100" w:rsidP="00174E06">
      <w:r>
        <w:separator/>
      </w:r>
    </w:p>
  </w:endnote>
  <w:endnote w:type="continuationSeparator" w:id="1">
    <w:p w:rsidR="00F92100" w:rsidRDefault="00F92100" w:rsidP="0017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463"/>
      <w:docPartObj>
        <w:docPartGallery w:val="Page Numbers (Bottom of Page)"/>
        <w:docPartUnique/>
      </w:docPartObj>
    </w:sdtPr>
    <w:sdtContent>
      <w:p w:rsidR="00174E06" w:rsidRDefault="00C85507">
        <w:pPr>
          <w:pStyle w:val="aa"/>
        </w:pPr>
        <w:r w:rsidRPr="00C8550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074" type="#_x0000_t23" style="position:absolute;left:0;text-align:left;margin-left:190.45pt;margin-top:-2.1pt;width:101pt;height:27.05pt;rotation:360;z-index:251660288;mso-position-horizontal-relative:margin;mso-position-vertical-relative:bottom-margin-area" adj="1999" fillcolor="#00b0f0" strokecolor="#00b0f0">
              <v:textbox style="mso-next-textbox:#_x0000_s3074">
                <w:txbxContent>
                  <w:p w:rsidR="00174E06" w:rsidRPr="00174E06" w:rsidRDefault="00C85507" w:rsidP="00174E06">
                    <w:pPr>
                      <w:ind w:left="-31" w:firstLine="31"/>
                      <w:jc w:val="center"/>
                    </w:pPr>
                    <w:fldSimple w:instr=" PAGE    \* MERGEFORMAT ">
                      <w:r w:rsidR="00271B92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00" w:rsidRDefault="00F92100" w:rsidP="00174E06">
      <w:r>
        <w:separator/>
      </w:r>
    </w:p>
  </w:footnote>
  <w:footnote w:type="continuationSeparator" w:id="1">
    <w:p w:rsidR="00F92100" w:rsidRDefault="00F92100" w:rsidP="0017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A0B"/>
    <w:multiLevelType w:val="hybridMultilevel"/>
    <w:tmpl w:val="4A18FD54"/>
    <w:lvl w:ilvl="0" w:tplc="48FC763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A2F"/>
    <w:multiLevelType w:val="hybridMultilevel"/>
    <w:tmpl w:val="347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1367"/>
    <w:multiLevelType w:val="hybridMultilevel"/>
    <w:tmpl w:val="B7D2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406CA"/>
    <w:multiLevelType w:val="hybridMultilevel"/>
    <w:tmpl w:val="27926C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D5BC5"/>
    <w:rsid w:val="00157B45"/>
    <w:rsid w:val="00174E06"/>
    <w:rsid w:val="00187D9C"/>
    <w:rsid w:val="00227269"/>
    <w:rsid w:val="00271B92"/>
    <w:rsid w:val="003D46E4"/>
    <w:rsid w:val="00413E1D"/>
    <w:rsid w:val="005E7E77"/>
    <w:rsid w:val="00616AF9"/>
    <w:rsid w:val="00631852"/>
    <w:rsid w:val="006339F4"/>
    <w:rsid w:val="0064350A"/>
    <w:rsid w:val="006A7B39"/>
    <w:rsid w:val="007055E4"/>
    <w:rsid w:val="00787868"/>
    <w:rsid w:val="007D5BC5"/>
    <w:rsid w:val="007F4421"/>
    <w:rsid w:val="00893992"/>
    <w:rsid w:val="008B475D"/>
    <w:rsid w:val="00915283"/>
    <w:rsid w:val="00921361"/>
    <w:rsid w:val="009B0921"/>
    <w:rsid w:val="009B44C4"/>
    <w:rsid w:val="00A104C2"/>
    <w:rsid w:val="00A22551"/>
    <w:rsid w:val="00AB325A"/>
    <w:rsid w:val="00AE5051"/>
    <w:rsid w:val="00BA2B04"/>
    <w:rsid w:val="00BD0BFF"/>
    <w:rsid w:val="00C85507"/>
    <w:rsid w:val="00DB0B7B"/>
    <w:rsid w:val="00EA6DDA"/>
    <w:rsid w:val="00EF4E56"/>
    <w:rsid w:val="00EF5A9C"/>
    <w:rsid w:val="00F7174C"/>
    <w:rsid w:val="00F9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4" type="connector" idref="#_x0000_s1059"/>
        <o:r id="V:Rule25" type="connector" idref="#_x0000_s1058"/>
        <o:r id="V:Rule26" type="connector" idref="#_x0000_s1057"/>
        <o:r id="V:Rule27" type="connector" idref="#_x0000_s1056"/>
        <o:r id="V:Rule28" type="connector" idref="#_x0000_s1049"/>
        <o:r id="V:Rule29" type="connector" idref="#_x0000_s1060"/>
        <o:r id="V:Rule30" type="connector" idref="#_x0000_s1028"/>
        <o:r id="V:Rule31" type="connector" idref="#_x0000_s1026"/>
        <o:r id="V:Rule32" type="connector" idref="#_x0000_s1062"/>
        <o:r id="V:Rule33" type="connector" idref="#_x0000_s1045"/>
        <o:r id="V:Rule34" type="connector" idref="#_x0000_s1034"/>
        <o:r id="V:Rule35" type="connector" idref="#_x0000_s1033"/>
        <o:r id="V:Rule36" type="connector" idref="#_x0000_s1065"/>
        <o:r id="V:Rule37" type="connector" idref="#_x0000_s1029"/>
        <o:r id="V:Rule38" type="connector" idref="#_x0000_s1047"/>
        <o:r id="V:Rule39" type="connector" idref="#_x0000_s1046"/>
        <o:r id="V:Rule40" type="connector" idref="#_x0000_s1027"/>
        <o:r id="V:Rule41" type="connector" idref="#_x0000_s1050"/>
        <o:r id="V:Rule42" type="connector" idref="#_x0000_s1063"/>
        <o:r id="V:Rule43" type="connector" idref="#_x0000_s1051"/>
        <o:r id="V:Rule44" type="connector" idref="#_x0000_s1030"/>
        <o:r id="V:Rule45" type="connector" idref="#_x0000_s1048"/>
        <o:r id="V:Rule4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D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6D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6D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6DD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7868"/>
    <w:pPr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74E0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174E06"/>
  </w:style>
  <w:style w:type="paragraph" w:styleId="aa">
    <w:name w:val="footer"/>
    <w:basedOn w:val="a"/>
    <w:link w:val="ab"/>
    <w:uiPriority w:val="99"/>
    <w:semiHidden/>
    <w:unhideWhenUsed/>
    <w:rsid w:val="00174E0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7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8F0B-53A3-4533-A53E-D1077990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13</cp:revision>
  <dcterms:created xsi:type="dcterms:W3CDTF">2011-02-19T13:16:00Z</dcterms:created>
  <dcterms:modified xsi:type="dcterms:W3CDTF">2011-02-26T12:10:00Z</dcterms:modified>
</cp:coreProperties>
</file>