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D" w:rsidRDefault="00633C94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. Двоскладне речення. Структурні  особливості простого речення.</w:t>
      </w:r>
    </w:p>
    <w:p w:rsidR="00633C94" w:rsidRDefault="00633C94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поглибити знання учнів про будову речення,його граматичну основу; </w:t>
      </w:r>
      <w:r w:rsidR="00E459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вчити розрізняти односкладній двоскладні речення,простій складні; формувати вміння оцінювати роль простих і складних речень у текстах;розвивати творчі </w:t>
      </w:r>
      <w:r w:rsidR="00E459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вміння моделювати односкладні й двоскладні,прості й складні речення відповідно до мети й обставин спілкування; сприяти поглибленню знань про історію своєї країни.</w:t>
      </w:r>
    </w:p>
    <w:p w:rsidR="00633C94" w:rsidRDefault="00633C94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урок – подорож.</w:t>
      </w:r>
    </w:p>
    <w:p w:rsidR="00633C94" w:rsidRDefault="00633C94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2D">
        <w:rPr>
          <w:rFonts w:ascii="Times New Roman" w:hAnsi="Times New Roman" w:cs="Times New Roman"/>
          <w:sz w:val="28"/>
          <w:szCs w:val="28"/>
        </w:rPr>
        <w:t>карта, таблиці, схеми.</w:t>
      </w:r>
    </w:p>
    <w:p w:rsidR="000E612D" w:rsidRPr="002944AE" w:rsidRDefault="000E612D" w:rsidP="00D153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44AE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0E612D" w:rsidRPr="002944AE" w:rsidRDefault="000E612D" w:rsidP="00D153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>І. Мотиваційний етап.</w:t>
      </w:r>
    </w:p>
    <w:p w:rsidR="000E612D" w:rsidRDefault="000E612D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суб’єктивного досвіду й опорних знань.</w:t>
      </w:r>
    </w:p>
    <w:p w:rsidR="000E612D" w:rsidRDefault="000E612D" w:rsidP="00D153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любите ви мандрувати?</w:t>
      </w:r>
    </w:p>
    <w:p w:rsidR="000E612D" w:rsidRDefault="000E612D" w:rsidP="00D153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потрібно для подорожі?</w:t>
      </w:r>
    </w:p>
    <w:p w:rsidR="000E612D" w:rsidRDefault="000E612D" w:rsidP="00D153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вважаєте, чи можна мандрувати на уроках української мови?</w:t>
      </w:r>
    </w:p>
    <w:p w:rsidR="000E612D" w:rsidRDefault="000E612D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AE">
        <w:rPr>
          <w:rFonts w:ascii="Times New Roman" w:hAnsi="Times New Roman" w:cs="Times New Roman"/>
          <w:b/>
          <w:i/>
          <w:sz w:val="28"/>
          <w:szCs w:val="28"/>
        </w:rPr>
        <w:t>Вступне слово вчителя.</w:t>
      </w:r>
      <w:r>
        <w:rPr>
          <w:rFonts w:ascii="Times New Roman" w:hAnsi="Times New Roman" w:cs="Times New Roman"/>
          <w:sz w:val="28"/>
          <w:szCs w:val="28"/>
        </w:rPr>
        <w:t xml:space="preserve"> Спробуємо. Після повторення вивченого укладачі програми та автори підручника пропонують нам  помандрувати Землею,що зветься Синтаксисом і пунктуацією</w:t>
      </w:r>
      <w:r w:rsidR="007919C0">
        <w:rPr>
          <w:rFonts w:ascii="Times New Roman" w:hAnsi="Times New Roman" w:cs="Times New Roman"/>
          <w:sz w:val="28"/>
          <w:szCs w:val="28"/>
        </w:rPr>
        <w:t>.</w:t>
      </w:r>
    </w:p>
    <w:p w:rsidR="007919C0" w:rsidRDefault="007919C0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Мандруймо разом! В добру путь!</w:t>
      </w:r>
    </w:p>
    <w:p w:rsidR="007919C0" w:rsidRDefault="007919C0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Цю землю синтаксисом звуть!</w:t>
      </w:r>
    </w:p>
    <w:p w:rsidR="007919C0" w:rsidRDefault="007919C0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розпочнемо свою мандрівку з країни  Простого речення. Ось перед вами карта і план І етапу подорожі ( додаток 1) :</w:t>
      </w:r>
    </w:p>
    <w:p w:rsidR="007919C0" w:rsidRDefault="007919C0" w:rsidP="00D153D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Двоскладне речення. Структурні особливості простого речення   7.11</w:t>
      </w:r>
    </w:p>
    <w:p w:rsidR="007919C0" w:rsidRDefault="007919C0" w:rsidP="00D153D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Підмет. Способи його вираження.                                                     7.11</w:t>
      </w:r>
    </w:p>
    <w:p w:rsidR="007919C0" w:rsidRDefault="007919C0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4.</w:t>
      </w:r>
      <w:r w:rsidR="00E11C07">
        <w:rPr>
          <w:rFonts w:ascii="Times New Roman" w:hAnsi="Times New Roman" w:cs="Times New Roman"/>
          <w:sz w:val="28"/>
          <w:szCs w:val="28"/>
        </w:rPr>
        <w:t xml:space="preserve"> РЗМ № 14-15.</w:t>
      </w:r>
      <w:r>
        <w:rPr>
          <w:rFonts w:ascii="Times New Roman" w:hAnsi="Times New Roman" w:cs="Times New Roman"/>
          <w:sz w:val="28"/>
          <w:szCs w:val="28"/>
        </w:rPr>
        <w:t xml:space="preserve"> Контрольний твір-опис пам’яток історії та культури </w:t>
      </w:r>
      <w:r w:rsidR="00E11C07">
        <w:rPr>
          <w:rFonts w:ascii="Times New Roman" w:hAnsi="Times New Roman" w:cs="Times New Roman"/>
          <w:sz w:val="28"/>
          <w:szCs w:val="28"/>
        </w:rPr>
        <w:t>на основі особистих спостережень і вражень у художньому стилі.           8.11</w:t>
      </w:r>
    </w:p>
    <w:p w:rsidR="00E11C07" w:rsidRDefault="00E11C07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Простий дієслівний присудок. Способи його вираження.              14.11</w:t>
      </w:r>
    </w:p>
    <w:p w:rsidR="00E11C07" w:rsidRDefault="00E11C07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РЗМ № 16. Робота над помилками,допущеними у контрольному творі-описі 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14.11</w:t>
      </w:r>
    </w:p>
    <w:p w:rsidR="00E11C07" w:rsidRDefault="00E11C07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Дієслівний складений присудок. Способи його вираження.      </w:t>
      </w:r>
      <w:r>
        <w:rPr>
          <w:rFonts w:ascii="Times New Roman" w:hAnsi="Times New Roman" w:cs="Times New Roman"/>
          <w:sz w:val="28"/>
          <w:szCs w:val="28"/>
        </w:rPr>
        <w:tab/>
        <w:t>15.11</w:t>
      </w:r>
    </w:p>
    <w:p w:rsidR="00E11C07" w:rsidRDefault="00E11C07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РЗМ № 17. Різновиди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34D8">
        <w:rPr>
          <w:rFonts w:ascii="Times New Roman" w:hAnsi="Times New Roman" w:cs="Times New Roman"/>
          <w:sz w:val="28"/>
          <w:szCs w:val="28"/>
        </w:rPr>
        <w:t xml:space="preserve">Критичне </w:t>
      </w:r>
      <w:proofErr w:type="spellStart"/>
      <w:r w:rsidR="00A834D8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="00A834D8">
        <w:rPr>
          <w:rFonts w:ascii="Times New Roman" w:hAnsi="Times New Roman" w:cs="Times New Roman"/>
          <w:sz w:val="28"/>
          <w:szCs w:val="28"/>
        </w:rPr>
        <w:t xml:space="preserve"> ( практично).</w:t>
      </w:r>
    </w:p>
    <w:p w:rsidR="00A834D8" w:rsidRDefault="00A834D8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 публіцистичного стилю.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15.11</w:t>
      </w:r>
    </w:p>
    <w:p w:rsidR="00A834D8" w:rsidRDefault="00A834D8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Іменний складений присудок. Способи його вираження. Повторення вивченого про головні члени речення.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21.11</w:t>
      </w:r>
    </w:p>
    <w:p w:rsidR="00A834D8" w:rsidRDefault="00A834D8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3( тестові завдання). Просте речення. Підмет. Присудок.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 публіцистичного стилю.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21.11</w:t>
      </w:r>
    </w:p>
    <w:p w:rsidR="00A834D8" w:rsidRPr="002944AE" w:rsidRDefault="00A834D8" w:rsidP="00D153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2944AE">
        <w:rPr>
          <w:rFonts w:ascii="Times New Roman" w:hAnsi="Times New Roman" w:cs="Times New Roman"/>
          <w:b/>
          <w:sz w:val="28"/>
          <w:szCs w:val="28"/>
        </w:rPr>
        <w:t>Цілевизначення</w:t>
      </w:r>
      <w:proofErr w:type="spellEnd"/>
      <w:r w:rsidRPr="002944AE">
        <w:rPr>
          <w:rFonts w:ascii="Times New Roman" w:hAnsi="Times New Roman" w:cs="Times New Roman"/>
          <w:b/>
          <w:sz w:val="28"/>
          <w:szCs w:val="28"/>
        </w:rPr>
        <w:t xml:space="preserve"> і планування.</w:t>
      </w:r>
    </w:p>
    <w:p w:rsidR="00A834D8" w:rsidRDefault="00A834D8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країну Простого речення потрапити не просто. Треба подолати митний кордон</w:t>
      </w:r>
      <w:r w:rsidR="00F072D0">
        <w:rPr>
          <w:rFonts w:ascii="Times New Roman" w:hAnsi="Times New Roman" w:cs="Times New Roman"/>
          <w:sz w:val="28"/>
          <w:szCs w:val="28"/>
        </w:rPr>
        <w:t>: теоретичний,практичний і творчий.</w:t>
      </w:r>
    </w:p>
    <w:p w:rsidR="00F072D0" w:rsidRDefault="00F072D0" w:rsidP="00D153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AE">
        <w:rPr>
          <w:rFonts w:ascii="Times New Roman" w:hAnsi="Times New Roman" w:cs="Times New Roman"/>
          <w:b/>
          <w:sz w:val="28"/>
          <w:szCs w:val="28"/>
        </w:rPr>
        <w:t>ІІІ. Опрацювання навчального матеріалу.</w:t>
      </w:r>
    </w:p>
    <w:p w:rsidR="00543951" w:rsidRDefault="00543951" w:rsidP="00D153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вчителя.</w:t>
      </w:r>
    </w:p>
    <w:p w:rsidR="00543951" w:rsidRDefault="00543951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2361E" w:rsidRPr="00C2361E">
        <w:rPr>
          <w:rFonts w:ascii="Times New Roman" w:hAnsi="Times New Roman" w:cs="Times New Roman"/>
          <w:sz w:val="28"/>
          <w:szCs w:val="28"/>
        </w:rPr>
        <w:t>Серед розмаї</w:t>
      </w:r>
      <w:r w:rsidR="00C2361E">
        <w:rPr>
          <w:rFonts w:ascii="Times New Roman" w:hAnsi="Times New Roman" w:cs="Times New Roman"/>
          <w:sz w:val="28"/>
          <w:szCs w:val="28"/>
        </w:rPr>
        <w:t xml:space="preserve">ття  мовних </w:t>
      </w:r>
      <w:r w:rsidR="00C2361E" w:rsidRPr="00C2361E">
        <w:rPr>
          <w:rFonts w:ascii="Times New Roman" w:hAnsi="Times New Roman" w:cs="Times New Roman"/>
          <w:sz w:val="28"/>
          <w:szCs w:val="28"/>
        </w:rPr>
        <w:t xml:space="preserve"> одиниць реченню належить</w:t>
      </w:r>
      <w:r w:rsidR="00C2361E">
        <w:rPr>
          <w:rFonts w:ascii="Times New Roman" w:hAnsi="Times New Roman" w:cs="Times New Roman"/>
          <w:sz w:val="28"/>
          <w:szCs w:val="28"/>
        </w:rPr>
        <w:t xml:space="preserve"> центральне місце,оскільки воно безпосередньо формує повідомлення. Саме в реченні реалізуються найважливіші функції мови:</w:t>
      </w:r>
      <w:r w:rsidR="00DC2A3C">
        <w:rPr>
          <w:rFonts w:ascii="Times New Roman" w:hAnsi="Times New Roman" w:cs="Times New Roman"/>
          <w:sz w:val="28"/>
          <w:szCs w:val="28"/>
        </w:rPr>
        <w:t>комунікативна й пізнавальна.</w:t>
      </w:r>
    </w:p>
    <w:p w:rsidR="00DC2A3C" w:rsidRDefault="00DC2A3C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Основною ланкою синтаксичної системи української мови є двоскладні речення,які характеризуються значним діапазоном виражальних можливостей,різноманітністю конструкцій,широким використанням лексики. </w:t>
      </w:r>
    </w:p>
    <w:p w:rsidR="00DC2A3C" w:rsidRDefault="00DC2A3C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Актуалізація опорних </w:t>
      </w:r>
      <w:r w:rsidR="003158E6">
        <w:rPr>
          <w:rFonts w:ascii="Times New Roman" w:hAnsi="Times New Roman" w:cs="Times New Roman"/>
          <w:sz w:val="28"/>
          <w:szCs w:val="28"/>
        </w:rPr>
        <w:t>знань</w:t>
      </w:r>
      <w:r w:rsidR="00005FD4">
        <w:rPr>
          <w:rFonts w:ascii="Times New Roman" w:hAnsi="Times New Roman" w:cs="Times New Roman"/>
          <w:sz w:val="28"/>
          <w:szCs w:val="28"/>
        </w:rPr>
        <w:t>.</w:t>
      </w:r>
    </w:p>
    <w:p w:rsidR="00005FD4" w:rsidRDefault="00005FD4" w:rsidP="00D153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 називаємо реченням?</w:t>
      </w:r>
    </w:p>
    <w:p w:rsidR="00005FD4" w:rsidRPr="00005FD4" w:rsidRDefault="00005FD4" w:rsidP="00D153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FD4">
        <w:rPr>
          <w:rFonts w:ascii="Times New Roman" w:hAnsi="Times New Roman" w:cs="Times New Roman"/>
          <w:sz w:val="28"/>
          <w:szCs w:val="28"/>
        </w:rPr>
        <w:t>Яке речення називається простим?</w:t>
      </w:r>
    </w:p>
    <w:p w:rsidR="00005FD4" w:rsidRDefault="00005FD4" w:rsidP="00D153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становить граматичну основу простого речення?</w:t>
      </w:r>
    </w:p>
    <w:p w:rsidR="00AD19C2" w:rsidRDefault="00005FD4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групах.</w:t>
      </w:r>
      <w:r w:rsidR="003E2154">
        <w:rPr>
          <w:rFonts w:ascii="Times New Roman" w:hAnsi="Times New Roman" w:cs="Times New Roman"/>
          <w:sz w:val="28"/>
          <w:szCs w:val="28"/>
        </w:rPr>
        <w:t>.</w:t>
      </w:r>
    </w:p>
    <w:p w:rsidR="00F072D0" w:rsidRDefault="00F072D0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Група </w:t>
      </w:r>
      <w:r w:rsidR="003E2154">
        <w:rPr>
          <w:rFonts w:ascii="Times New Roman" w:hAnsi="Times New Roman" w:cs="Times New Roman"/>
          <w:sz w:val="28"/>
          <w:szCs w:val="28"/>
        </w:rPr>
        <w:t>«Практики» виконує вправу 87 з підручника( аналізує текст).</w:t>
      </w:r>
    </w:p>
    <w:p w:rsidR="00F072D0" w:rsidRDefault="00F072D0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 Творці»  за поданим початком складає висловлювання «Якби мені запропонували організувати у школі мистецьку виставку «Запорозька слава»,я б вибрала репродукцію картини…………»,</w:t>
      </w:r>
      <w:r w:rsidR="00156A3E">
        <w:rPr>
          <w:rFonts w:ascii="Times New Roman" w:hAnsi="Times New Roman" w:cs="Times New Roman"/>
          <w:sz w:val="28"/>
          <w:szCs w:val="28"/>
        </w:rPr>
        <w:t>використовуючи прості двоскладні та односкладні,складні речення.</w:t>
      </w:r>
    </w:p>
    <w:p w:rsidR="00156A3E" w:rsidRDefault="00156A3E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«Теоретики» підсумовує зроблене,заповнюючи таблицю</w:t>
      </w:r>
      <w:r w:rsidR="00E459DB">
        <w:rPr>
          <w:rFonts w:ascii="Times New Roman" w:hAnsi="Times New Roman" w:cs="Times New Roman"/>
          <w:sz w:val="28"/>
          <w:szCs w:val="28"/>
        </w:rPr>
        <w:t xml:space="preserve"> (додаток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9DB" w:rsidRDefault="00E459DB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DB">
        <w:rPr>
          <w:rFonts w:ascii="Times New Roman" w:hAnsi="Times New Roman" w:cs="Times New Roman"/>
          <w:b/>
          <w:sz w:val="28"/>
          <w:szCs w:val="28"/>
        </w:rPr>
        <w:t>І</w:t>
      </w:r>
      <w:r w:rsidRPr="00E459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59DB">
        <w:rPr>
          <w:rFonts w:ascii="Times New Roman" w:hAnsi="Times New Roman" w:cs="Times New Roman"/>
          <w:b/>
          <w:sz w:val="28"/>
          <w:szCs w:val="28"/>
        </w:rPr>
        <w:t>. Рефлексивно-оцінювальний етап</w:t>
      </w:r>
      <w:r>
        <w:rPr>
          <w:rFonts w:ascii="Times New Roman" w:hAnsi="Times New Roman" w:cs="Times New Roman"/>
          <w:sz w:val="28"/>
          <w:szCs w:val="28"/>
        </w:rPr>
        <w:t>.(Відзначаю досягнення учнів в оволодінні темою уроку).</w:t>
      </w:r>
      <w:r w:rsidR="003E2154">
        <w:rPr>
          <w:rFonts w:ascii="Times New Roman" w:hAnsi="Times New Roman" w:cs="Times New Roman"/>
          <w:sz w:val="28"/>
          <w:szCs w:val="28"/>
        </w:rPr>
        <w:t xml:space="preserve"> Який «крам» сьогодні ми візьмемо на чумацький віз?</w:t>
      </w:r>
    </w:p>
    <w:p w:rsidR="003E2154" w:rsidRDefault="003E2154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 :                      Вмію :                            Можу:</w:t>
      </w:r>
    </w:p>
    <w:p w:rsidR="00E459DB" w:rsidRDefault="00E459DB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країну Простого речення ми ввійшли. Зупинимося  біля палацу,у якому живе підмет. Як він нас зустріне, побачимо наступного разу. Його гостинність залежатиме тільки від вас.</w:t>
      </w:r>
    </w:p>
    <w:p w:rsidR="00E459DB" w:rsidRPr="00E459DB" w:rsidRDefault="00E459DB" w:rsidP="00D153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59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59DB"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  <w:proofErr w:type="gramEnd"/>
    </w:p>
    <w:p w:rsidR="00E459DB" w:rsidRDefault="00E459DB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Закріпити вивчене про просте двоскладне речення,його ознаки.</w:t>
      </w:r>
    </w:p>
    <w:p w:rsidR="00E459DB" w:rsidRDefault="00E459DB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письмово вправу 88.</w:t>
      </w:r>
    </w:p>
    <w:p w:rsidR="00E459DB" w:rsidRPr="005156BF" w:rsidRDefault="00E459DB" w:rsidP="00D15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Пригадати вивчене про чумацтво,чумацькі пісні.</w:t>
      </w:r>
    </w:p>
    <w:p w:rsidR="00E459DB" w:rsidRDefault="00E459DB" w:rsidP="00D153D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59DB" w:rsidRDefault="00E459DB" w:rsidP="00D153D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68C6" w:rsidRDefault="00EA68C6" w:rsidP="00D153D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68C6" w:rsidRPr="00EA68C6" w:rsidRDefault="00EA68C6" w:rsidP="002944A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EA68C6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:rsidR="00EA68C6" w:rsidRDefault="00EA68C6" w:rsidP="00EA6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381750" cy="4500019"/>
            <wp:effectExtent l="19050" t="0" r="0" b="0"/>
            <wp:docPr id="1" name="Рисунок 1" descr="D:\фото книжок І. Франко\translate_files\Chumaks_waggons_in_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нижок І. Франко\translate_files\Chumaks_waggons_in_museu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844" cy="45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C6" w:rsidRDefault="00EA68C6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8C6" w:rsidRDefault="00EA68C6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8C6" w:rsidRDefault="00EA68C6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8C6" w:rsidRDefault="00EA68C6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8C6" w:rsidRDefault="00EA68C6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59DB" w:rsidRDefault="00E459DB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59DB" w:rsidRDefault="00E459DB" w:rsidP="00005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5FD4" w:rsidRDefault="00005FD4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5FD4" w:rsidRDefault="00005FD4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5FD4" w:rsidRDefault="00156A3E" w:rsidP="00EA68C6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6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E459DB" w:rsidRPr="00E459DB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="00005F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68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5FD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1A72DD" w:rsidRPr="00E459DB" w:rsidRDefault="00005FD4" w:rsidP="00005FD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9855"/>
      </w:tblGrid>
      <w:tr w:rsidR="002944AE" w:rsidRPr="002944AE" w:rsidTr="002944AE">
        <w:tc>
          <w:tcPr>
            <w:tcW w:w="9855" w:type="dxa"/>
          </w:tcPr>
          <w:p w:rsidR="002944AE" w:rsidRPr="002944AE" w:rsidRDefault="002944AE" w:rsidP="002944AE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 як основна одиниця синтаксису</w:t>
            </w:r>
          </w:p>
        </w:tc>
      </w:tr>
    </w:tbl>
    <w:p w:rsidR="001A72DD" w:rsidRDefault="00C25FDD" w:rsidP="001A72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8.35pt;margin-top:6pt;width:2.2pt;height:221.0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7" type="#_x0000_t32" style="position:absolute;left:0;text-align:left;margin-left:154.05pt;margin-top:12.65pt;width:19.85pt;height:11.35pt;flip:x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6" type="#_x0000_t32" style="position:absolute;left:0;text-align:left;margin-left:315.15pt;margin-top:12.65pt;width:20.75pt;height:11.35pt;z-index:251658240;mso-position-horizontal-relative:text;mso-position-vertical-relative:text" o:connectortype="straight">
            <v:stroke endarrow="block"/>
          </v:shape>
        </w:pict>
      </w:r>
    </w:p>
    <w:p w:rsidR="002944AE" w:rsidRPr="002944AE" w:rsidRDefault="00C25F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2" style="position:absolute;left:0;text-align:left;margin-left:326.25pt;margin-top:8.2pt;width:135.1pt;height:40.85pt;z-index:251661312">
            <v:textbox>
              <w:txbxContent>
                <w:p w:rsidR="001A72DD" w:rsidRPr="001A72DD" w:rsidRDefault="001A7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Ознаки: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1" style="position:absolute;left:0;text-align:left;margin-left:15.25pt;margin-top:8.2pt;width:2in;height:40.85pt;z-index:251660288">
            <v:textbox>
              <w:txbxContent>
                <w:p w:rsidR="001A72DD" w:rsidRPr="001A72DD" w:rsidRDefault="001A7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Роль у мовленні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xbxContent>
            </v:textbox>
          </v:rect>
        </w:pict>
      </w:r>
      <w:r w:rsidR="001A72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</w:p>
    <w:p w:rsidR="002944AE" w:rsidRPr="002944AE" w:rsidRDefault="002944AE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944AE" w:rsidRDefault="00C25F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6" style="position:absolute;left:0;text-align:left;margin-left:315.15pt;margin-top:12.5pt;width:190.75pt;height:103.9pt;z-index:251664384">
            <v:textbox>
              <w:txbxContent>
                <w:p w:rsidR="001A72DD" w:rsidRDefault="001A72D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має одну або кілька граматичних  основ, характеризується смисловою та інтонаційною завершеністю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4" style="position:absolute;left:0;text-align:left;margin-left:-1.8pt;margin-top:12.5pt;width:188.5pt;height:70.5pt;z-index:251663360">
            <v:textbox>
              <w:txbxContent>
                <w:p w:rsidR="001A72DD" w:rsidRDefault="001A72D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Виражає закінчену думку,</w:t>
                  </w:r>
                  <w:r w:rsidRPr="001A7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служить для спілкування, повідомлення, впливу</w:t>
                  </w:r>
                </w:p>
              </w:txbxContent>
            </v:textbox>
          </v:rect>
        </w:pict>
      </w:r>
    </w:p>
    <w:p w:rsidR="001A72DD" w:rsidRDefault="001A72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A72DD" w:rsidRDefault="001A72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A72DD" w:rsidRDefault="001A72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A72DD" w:rsidRDefault="00C25F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1" type="#_x0000_t32" style="position:absolute;left:0;text-align:left;margin-left:242.4pt;margin-top:30.3pt;width:0;height:9.6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0" type="#_x0000_t32" style="position:absolute;left:0;text-align:left;margin-left:286.9pt;margin-top:30.3pt;width:17.1pt;height:9.6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9" type="#_x0000_t32" style="position:absolute;left:0;text-align:left;margin-left:179.3pt;margin-top:30.3pt;width:14.85pt;height:9.6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8" style="position:absolute;left:0;text-align:left;margin-left:173.9pt;margin-top:2.85pt;width:148.65pt;height:21.45pt;z-index:251665408">
            <v:textbox>
              <w:txbxContent>
                <w:p w:rsidR="001A72DD" w:rsidRPr="001A72DD" w:rsidRDefault="001A72DD" w:rsidP="001A72D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72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Види речень</w:t>
                  </w:r>
                </w:p>
              </w:txbxContent>
            </v:textbox>
          </v:rect>
        </w:pict>
      </w:r>
    </w:p>
    <w:p w:rsidR="001A72DD" w:rsidRDefault="00C25F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2" style="position:absolute;left:0;text-align:left;margin-left:50.15pt;margin-top:18.4pt;width:132.85pt;height:51.95pt;z-index:251669504">
            <v:textbox>
              <w:txbxContent>
                <w:p w:rsidR="001A72DD" w:rsidRPr="00814361" w:rsidRDefault="00814361" w:rsidP="00814361">
                  <w:pPr>
                    <w:jc w:val="center"/>
                    <w:rPr>
                      <w:b/>
                    </w:rPr>
                  </w:pPr>
                  <w:r w:rsidRPr="008143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r w:rsidR="001A72DD" w:rsidRPr="008143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 структурою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3" style="position:absolute;left:0;text-align:left;margin-left:194.15pt;margin-top:18.4pt;width:109.85pt;height:51.95pt;z-index:251670528">
            <v:textbox>
              <w:txbxContent>
                <w:p w:rsidR="001A72DD" w:rsidRPr="00814361" w:rsidRDefault="00814361" w:rsidP="0081436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143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 метою висловлювання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4" style="position:absolute;left:0;text-align:left;margin-left:315.15pt;margin-top:18.4pt;width:133.6pt;height:51.95pt;z-index:251671552">
            <v:textbox>
              <w:txbxContent>
                <w:p w:rsidR="00814361" w:rsidRDefault="00814361" w:rsidP="00814361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емоційним забарвленням</w:t>
                  </w:r>
                </w:p>
                <w:p w:rsidR="00814361" w:rsidRDefault="00814361"/>
              </w:txbxContent>
            </v:textbox>
          </v:rect>
        </w:pict>
      </w:r>
    </w:p>
    <w:p w:rsidR="001A72DD" w:rsidRPr="002944AE" w:rsidRDefault="001A72DD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A72DD" w:rsidRDefault="00C25FDD" w:rsidP="001A72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7" type="#_x0000_t32" style="position:absolute;left:0;text-align:left;margin-left:406.45pt;margin-top:7.25pt;width:0;height:19.8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5" type="#_x0000_t32" style="position:absolute;left:0;text-align:left;margin-left:97.65pt;margin-top:7.25pt;width:0;height:19.8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6" type="#_x0000_t32" style="position:absolute;left:0;text-align:left;margin-left:250.55pt;margin-top:7.25pt;width:0;height:19.85pt;z-index:251673600" o:connectortype="straight">
            <v:stroke endarrow="block"/>
          </v:shape>
        </w:pict>
      </w:r>
      <w:r w:rsidR="00156A3E">
        <w:rPr>
          <w:rFonts w:ascii="Times New Roman" w:hAnsi="Times New Roman" w:cs="Times New Roman"/>
          <w:sz w:val="28"/>
          <w:szCs w:val="28"/>
        </w:rPr>
        <w:tab/>
      </w:r>
      <w:r w:rsidR="00156A3E">
        <w:rPr>
          <w:rFonts w:ascii="Times New Roman" w:hAnsi="Times New Roman" w:cs="Times New Roman"/>
          <w:sz w:val="28"/>
          <w:szCs w:val="28"/>
        </w:rPr>
        <w:tab/>
      </w:r>
      <w:r w:rsidR="00156A3E">
        <w:rPr>
          <w:rFonts w:ascii="Times New Roman" w:hAnsi="Times New Roman" w:cs="Times New Roman"/>
          <w:sz w:val="28"/>
          <w:szCs w:val="28"/>
        </w:rPr>
        <w:tab/>
      </w:r>
    </w:p>
    <w:p w:rsidR="00814361" w:rsidRDefault="00C25FDD" w:rsidP="008143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9" style="position:absolute;left:0;text-align:left;margin-left:186.7pt;margin-top:8pt;width:126.95pt;height:67.55pt;z-index:251676672">
            <v:textbox>
              <w:txbxContent>
                <w:p w:rsidR="00814361" w:rsidRPr="00814361" w:rsidRDefault="00814361" w:rsidP="0081436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Розповідні.</w:t>
                  </w:r>
                </w:p>
                <w:p w:rsidR="00814361" w:rsidRPr="00814361" w:rsidRDefault="00814361" w:rsidP="0081436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Питальні.</w:t>
                  </w:r>
                </w:p>
                <w:p w:rsidR="00814361" w:rsidRPr="00814361" w:rsidRDefault="00814361" w:rsidP="0081436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Спонукальні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8" style="position:absolute;left:0;text-align:left;margin-left:26.4pt;margin-top:8pt;width:132.85pt;height:43.05pt;z-index:251675648">
            <v:textbox>
              <w:txbxContent>
                <w:p w:rsidR="00814361" w:rsidRPr="00814361" w:rsidRDefault="00814361" w:rsidP="0081436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Прості</w:t>
                  </w:r>
                </w:p>
                <w:p w:rsidR="00814361" w:rsidRPr="00814361" w:rsidRDefault="00814361" w:rsidP="0081436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Складні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50" style="position:absolute;left:0;text-align:left;margin-left:346.3pt;margin-top:8pt;width:134.35pt;height:43.05pt;z-index:251677696">
            <v:textbox>
              <w:txbxContent>
                <w:p w:rsidR="00814361" w:rsidRDefault="00814361" w:rsidP="00E459DB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Неокличні.</w:t>
                  </w:r>
                </w:p>
                <w:p w:rsidR="00E459DB" w:rsidRPr="00E459DB" w:rsidRDefault="00E459DB" w:rsidP="00E459DB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Окличні</w:t>
                  </w:r>
                </w:p>
                <w:p w:rsidR="00814361" w:rsidRPr="00814361" w:rsidRDefault="00814361" w:rsidP="00814361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4361" w:rsidRDefault="00814361"/>
              </w:txbxContent>
            </v:textbox>
          </v:rect>
        </w:pict>
      </w:r>
      <w:r w:rsidR="00156A3E">
        <w:rPr>
          <w:rFonts w:ascii="Times New Roman" w:hAnsi="Times New Roman" w:cs="Times New Roman"/>
          <w:sz w:val="28"/>
          <w:szCs w:val="28"/>
        </w:rPr>
        <w:tab/>
      </w:r>
      <w:r w:rsidR="00156A3E">
        <w:rPr>
          <w:rFonts w:ascii="Times New Roman" w:hAnsi="Times New Roman" w:cs="Times New Roman"/>
          <w:sz w:val="28"/>
          <w:szCs w:val="28"/>
        </w:rPr>
        <w:tab/>
      </w:r>
      <w:r w:rsidR="00156A3E">
        <w:rPr>
          <w:rFonts w:ascii="Times New Roman" w:hAnsi="Times New Roman" w:cs="Times New Roman"/>
          <w:sz w:val="28"/>
          <w:szCs w:val="28"/>
        </w:rPr>
        <w:tab/>
      </w:r>
      <w:r w:rsidR="00156A3E">
        <w:rPr>
          <w:rFonts w:ascii="Times New Roman" w:hAnsi="Times New Roman" w:cs="Times New Roman"/>
          <w:sz w:val="28"/>
          <w:szCs w:val="28"/>
        </w:rPr>
        <w:tab/>
      </w:r>
    </w:p>
    <w:p w:rsidR="00814361" w:rsidRDefault="00814361" w:rsidP="008143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4361" w:rsidRDefault="00814361" w:rsidP="008143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56BF" w:rsidRPr="007919C0" w:rsidRDefault="005156BF" w:rsidP="002944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156BF" w:rsidRPr="007919C0" w:rsidSect="00EA68C6">
      <w:pgSz w:w="11906" w:h="16838"/>
      <w:pgMar w:top="1135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057"/>
    <w:multiLevelType w:val="hybridMultilevel"/>
    <w:tmpl w:val="D61EF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45FD"/>
    <w:multiLevelType w:val="hybridMultilevel"/>
    <w:tmpl w:val="A664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28AC"/>
    <w:multiLevelType w:val="hybridMultilevel"/>
    <w:tmpl w:val="5D0AA0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B2F28"/>
    <w:multiLevelType w:val="hybridMultilevel"/>
    <w:tmpl w:val="66D20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1386"/>
    <w:multiLevelType w:val="hybridMultilevel"/>
    <w:tmpl w:val="DC787BBC"/>
    <w:lvl w:ilvl="0" w:tplc="A9942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B0E58"/>
    <w:multiLevelType w:val="hybridMultilevel"/>
    <w:tmpl w:val="80BE6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633C94"/>
    <w:rsid w:val="00005FD4"/>
    <w:rsid w:val="0007517E"/>
    <w:rsid w:val="000D3EC9"/>
    <w:rsid w:val="000E612D"/>
    <w:rsid w:val="00156A3E"/>
    <w:rsid w:val="001A72DD"/>
    <w:rsid w:val="002944AE"/>
    <w:rsid w:val="003158E6"/>
    <w:rsid w:val="003A515F"/>
    <w:rsid w:val="003E2154"/>
    <w:rsid w:val="004B27EB"/>
    <w:rsid w:val="005156BF"/>
    <w:rsid w:val="00543951"/>
    <w:rsid w:val="00607657"/>
    <w:rsid w:val="00633C94"/>
    <w:rsid w:val="007919C0"/>
    <w:rsid w:val="00814361"/>
    <w:rsid w:val="00A834D8"/>
    <w:rsid w:val="00AD19C2"/>
    <w:rsid w:val="00BB1B98"/>
    <w:rsid w:val="00C2361E"/>
    <w:rsid w:val="00C25FDD"/>
    <w:rsid w:val="00C54C9A"/>
    <w:rsid w:val="00D153D1"/>
    <w:rsid w:val="00D5018D"/>
    <w:rsid w:val="00DC2A3C"/>
    <w:rsid w:val="00DD447C"/>
    <w:rsid w:val="00E11C07"/>
    <w:rsid w:val="00E459DB"/>
    <w:rsid w:val="00EA68C6"/>
    <w:rsid w:val="00F0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47"/>
        <o:r id="V:Rule11" type="connector" idref="#_x0000_s1040"/>
        <o:r id="V:Rule12" type="connector" idref="#_x0000_s1026"/>
        <o:r id="V:Rule13" type="connector" idref="#_x0000_s1033"/>
        <o:r id="V:Rule14" type="connector" idref="#_x0000_s1045"/>
        <o:r id="V:Rule15" type="connector" idref="#_x0000_s1046"/>
        <o:r id="V:Rule16" type="connector" idref="#_x0000_s1039"/>
        <o:r id="V:Rule17" type="connector" idref="#_x0000_s1027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D"/>
    <w:pPr>
      <w:ind w:left="720"/>
      <w:contextualSpacing/>
    </w:pPr>
  </w:style>
  <w:style w:type="table" w:styleId="a4">
    <w:name w:val="Table Grid"/>
    <w:basedOn w:val="a1"/>
    <w:uiPriority w:val="59"/>
    <w:rsid w:val="0029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2011-12-11T21:01:00Z</dcterms:created>
  <dcterms:modified xsi:type="dcterms:W3CDTF">2011-12-26T18:39:00Z</dcterms:modified>
</cp:coreProperties>
</file>