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3D3C" w:rsidRDefault="00CE7291" w:rsidP="00D22C61">
      <w:pPr>
        <w:spacing w:after="0" w:line="360" w:lineRule="auto"/>
        <w:jc w:val="both"/>
        <w:rPr>
          <w:rFonts w:ascii="Times New Roman" w:hAnsi="Times New Roman" w:cs="Times New Roman"/>
          <w:sz w:val="28"/>
          <w:szCs w:val="28"/>
        </w:rPr>
      </w:pPr>
      <w:r w:rsidRPr="00012762">
        <w:rPr>
          <w:rFonts w:ascii="Times New Roman" w:hAnsi="Times New Roman" w:cs="Times New Roman"/>
          <w:b/>
          <w:i/>
          <w:sz w:val="28"/>
          <w:szCs w:val="28"/>
        </w:rPr>
        <w:t>Тема уроку:</w:t>
      </w:r>
      <w:r>
        <w:rPr>
          <w:rFonts w:ascii="Times New Roman" w:hAnsi="Times New Roman" w:cs="Times New Roman"/>
          <w:sz w:val="28"/>
          <w:szCs w:val="28"/>
        </w:rPr>
        <w:t xml:space="preserve">          </w:t>
      </w:r>
      <w:r w:rsidRPr="00A02D21">
        <w:rPr>
          <w:rFonts w:ascii="Times New Roman" w:hAnsi="Times New Roman" w:cs="Times New Roman"/>
          <w:b/>
          <w:sz w:val="28"/>
          <w:szCs w:val="28"/>
        </w:rPr>
        <w:t>Участь громади у житті демократичної держави</w:t>
      </w:r>
    </w:p>
    <w:p w:rsidR="00CE7291" w:rsidRDefault="00CE7291" w:rsidP="00D22C61">
      <w:pPr>
        <w:spacing w:after="0" w:line="360" w:lineRule="auto"/>
        <w:ind w:left="1701" w:hanging="1701"/>
        <w:jc w:val="both"/>
        <w:rPr>
          <w:rFonts w:ascii="Times New Roman" w:hAnsi="Times New Roman" w:cs="Times New Roman"/>
          <w:sz w:val="28"/>
          <w:szCs w:val="28"/>
        </w:rPr>
      </w:pPr>
      <w:r w:rsidRPr="00012762">
        <w:rPr>
          <w:rFonts w:ascii="Times New Roman" w:hAnsi="Times New Roman" w:cs="Times New Roman"/>
          <w:b/>
          <w:i/>
          <w:sz w:val="28"/>
          <w:szCs w:val="28"/>
        </w:rPr>
        <w:t>Мета уроку:</w:t>
      </w:r>
      <w:r>
        <w:rPr>
          <w:rFonts w:ascii="Times New Roman" w:hAnsi="Times New Roman" w:cs="Times New Roman"/>
          <w:sz w:val="28"/>
          <w:szCs w:val="28"/>
        </w:rPr>
        <w:t xml:space="preserve"> Ознайомити учнів з поняттям  «демократія» та вказати форми участі громадян у житті демократичної держави, на конкретних прикладах показати роль та діяльність учнівського самоврядування у навчальному закладі; навчити самостійно знаходити та опрацьовувати правову інформацію;</w:t>
      </w:r>
      <w:r w:rsidR="005E59AB">
        <w:rPr>
          <w:rFonts w:ascii="Times New Roman" w:hAnsi="Times New Roman" w:cs="Times New Roman"/>
          <w:sz w:val="28"/>
          <w:szCs w:val="28"/>
        </w:rPr>
        <w:t xml:space="preserve"> формувати в учнів активну життєву позицію, бажання захищати досягнення демократії.</w:t>
      </w:r>
    </w:p>
    <w:p w:rsidR="005E59AB" w:rsidRDefault="005E59AB" w:rsidP="00D22C61">
      <w:pPr>
        <w:spacing w:after="0" w:line="360" w:lineRule="auto"/>
        <w:ind w:left="1701" w:hanging="1701"/>
        <w:jc w:val="both"/>
        <w:rPr>
          <w:rFonts w:ascii="Times New Roman" w:hAnsi="Times New Roman" w:cs="Times New Roman"/>
          <w:sz w:val="28"/>
          <w:szCs w:val="28"/>
        </w:rPr>
      </w:pPr>
      <w:r w:rsidRPr="00012762">
        <w:rPr>
          <w:rFonts w:ascii="Times New Roman" w:hAnsi="Times New Roman" w:cs="Times New Roman"/>
          <w:b/>
          <w:i/>
          <w:sz w:val="28"/>
          <w:szCs w:val="28"/>
        </w:rPr>
        <w:t>Обладнання й матеріали:</w:t>
      </w:r>
      <w:r>
        <w:rPr>
          <w:rFonts w:ascii="Times New Roman" w:hAnsi="Times New Roman" w:cs="Times New Roman"/>
          <w:sz w:val="28"/>
          <w:szCs w:val="28"/>
        </w:rPr>
        <w:t xml:space="preserve"> Конституція України, Конвенція ООН про права дитини</w:t>
      </w:r>
    </w:p>
    <w:p w:rsidR="005E59AB" w:rsidRDefault="005E59AB" w:rsidP="00D22C61">
      <w:pPr>
        <w:spacing w:after="0" w:line="360" w:lineRule="auto"/>
        <w:ind w:left="1701" w:hanging="1701"/>
        <w:jc w:val="both"/>
        <w:rPr>
          <w:rFonts w:ascii="Times New Roman" w:hAnsi="Times New Roman" w:cs="Times New Roman"/>
          <w:sz w:val="28"/>
          <w:szCs w:val="28"/>
        </w:rPr>
      </w:pPr>
      <w:r w:rsidRPr="00012762">
        <w:rPr>
          <w:rFonts w:ascii="Times New Roman" w:hAnsi="Times New Roman" w:cs="Times New Roman"/>
          <w:b/>
          <w:i/>
          <w:sz w:val="28"/>
          <w:szCs w:val="28"/>
        </w:rPr>
        <w:t>Базові поняття:</w:t>
      </w:r>
      <w:r>
        <w:rPr>
          <w:rFonts w:ascii="Times New Roman" w:hAnsi="Times New Roman" w:cs="Times New Roman"/>
          <w:sz w:val="28"/>
          <w:szCs w:val="28"/>
        </w:rPr>
        <w:t xml:space="preserve"> демократія, місцеве самоврядування, дитяче самоврядування.</w:t>
      </w:r>
    </w:p>
    <w:p w:rsidR="005E59AB" w:rsidRDefault="005E59AB" w:rsidP="00D22C61">
      <w:pPr>
        <w:spacing w:after="0" w:line="360" w:lineRule="auto"/>
        <w:ind w:left="1701" w:hanging="1701"/>
        <w:jc w:val="both"/>
        <w:rPr>
          <w:rFonts w:ascii="Times New Roman" w:hAnsi="Times New Roman" w:cs="Times New Roman"/>
          <w:sz w:val="28"/>
          <w:szCs w:val="28"/>
        </w:rPr>
      </w:pPr>
      <w:r w:rsidRPr="00012762">
        <w:rPr>
          <w:rFonts w:ascii="Times New Roman" w:hAnsi="Times New Roman" w:cs="Times New Roman"/>
          <w:b/>
          <w:i/>
          <w:sz w:val="28"/>
          <w:szCs w:val="28"/>
        </w:rPr>
        <w:t>Тип уроку:</w:t>
      </w:r>
      <w:r>
        <w:rPr>
          <w:rFonts w:ascii="Times New Roman" w:hAnsi="Times New Roman" w:cs="Times New Roman"/>
          <w:sz w:val="28"/>
          <w:szCs w:val="28"/>
        </w:rPr>
        <w:t xml:space="preserve"> комбінований.</w:t>
      </w:r>
    </w:p>
    <w:p w:rsidR="005E59AB" w:rsidRPr="00012762" w:rsidRDefault="005E59AB" w:rsidP="00D22C61">
      <w:pPr>
        <w:spacing w:after="0" w:line="360" w:lineRule="auto"/>
        <w:ind w:left="1701" w:hanging="1701"/>
        <w:jc w:val="center"/>
        <w:rPr>
          <w:rFonts w:ascii="Times New Roman" w:hAnsi="Times New Roman" w:cs="Times New Roman"/>
          <w:b/>
          <w:i/>
          <w:sz w:val="28"/>
          <w:szCs w:val="28"/>
        </w:rPr>
      </w:pPr>
      <w:r w:rsidRPr="00012762">
        <w:rPr>
          <w:rFonts w:ascii="Times New Roman" w:hAnsi="Times New Roman" w:cs="Times New Roman"/>
          <w:b/>
          <w:i/>
          <w:sz w:val="28"/>
          <w:szCs w:val="28"/>
        </w:rPr>
        <w:t>Хід уроку</w:t>
      </w:r>
    </w:p>
    <w:p w:rsidR="005E59AB" w:rsidRDefault="00C97165" w:rsidP="00D22C61">
      <w:pPr>
        <w:spacing w:after="0" w:line="360" w:lineRule="auto"/>
        <w:ind w:left="1701" w:hanging="1701"/>
        <w:jc w:val="both"/>
        <w:rPr>
          <w:rFonts w:ascii="Times New Roman" w:hAnsi="Times New Roman" w:cs="Times New Roman"/>
          <w:sz w:val="28"/>
          <w:szCs w:val="28"/>
        </w:rPr>
      </w:pPr>
      <w:r w:rsidRPr="009B481D">
        <w:rPr>
          <w:rFonts w:ascii="Times New Roman" w:hAnsi="Times New Roman" w:cs="Times New Roman"/>
          <w:b/>
          <w:sz w:val="28"/>
          <w:szCs w:val="28"/>
        </w:rPr>
        <w:t>І</w:t>
      </w:r>
      <w:r w:rsidR="005E59AB" w:rsidRPr="009B481D">
        <w:rPr>
          <w:rFonts w:ascii="Times New Roman" w:hAnsi="Times New Roman" w:cs="Times New Roman"/>
          <w:sz w:val="28"/>
          <w:szCs w:val="28"/>
        </w:rPr>
        <w:t xml:space="preserve">. </w:t>
      </w:r>
      <w:r w:rsidR="005E59AB" w:rsidRPr="009B481D">
        <w:rPr>
          <w:rFonts w:ascii="Times New Roman" w:hAnsi="Times New Roman" w:cs="Times New Roman"/>
          <w:b/>
          <w:sz w:val="28"/>
          <w:szCs w:val="28"/>
        </w:rPr>
        <w:t>Організаційний етап</w:t>
      </w:r>
      <w:r w:rsidR="005E59AB">
        <w:rPr>
          <w:rFonts w:ascii="Times New Roman" w:hAnsi="Times New Roman" w:cs="Times New Roman"/>
          <w:sz w:val="28"/>
          <w:szCs w:val="28"/>
        </w:rPr>
        <w:t xml:space="preserve"> – перевірка явки та готовності учнів до уроку.</w:t>
      </w:r>
    </w:p>
    <w:p w:rsidR="005E59AB" w:rsidRPr="009B481D" w:rsidRDefault="00C97165" w:rsidP="00D22C61">
      <w:pPr>
        <w:spacing w:after="0" w:line="360" w:lineRule="auto"/>
        <w:ind w:left="1701" w:hanging="1701"/>
        <w:jc w:val="both"/>
        <w:rPr>
          <w:rFonts w:ascii="Times New Roman" w:hAnsi="Times New Roman" w:cs="Times New Roman"/>
          <w:b/>
          <w:sz w:val="28"/>
          <w:szCs w:val="28"/>
        </w:rPr>
      </w:pPr>
      <w:r w:rsidRPr="009B481D">
        <w:rPr>
          <w:rFonts w:ascii="Times New Roman" w:hAnsi="Times New Roman" w:cs="Times New Roman"/>
          <w:b/>
          <w:sz w:val="28"/>
          <w:szCs w:val="28"/>
        </w:rPr>
        <w:t>ІІ</w:t>
      </w:r>
      <w:r w:rsidR="005E59AB" w:rsidRPr="009B481D">
        <w:rPr>
          <w:rFonts w:ascii="Times New Roman" w:hAnsi="Times New Roman" w:cs="Times New Roman"/>
          <w:b/>
          <w:sz w:val="28"/>
          <w:szCs w:val="28"/>
        </w:rPr>
        <w:t>. Актуалізація опорних знань, мотивація пізнавальної діяльності учнів.</w:t>
      </w:r>
    </w:p>
    <w:p w:rsidR="005E59AB" w:rsidRDefault="00C97165" w:rsidP="00D22C61">
      <w:pPr>
        <w:spacing w:after="0" w:line="360" w:lineRule="auto"/>
        <w:ind w:left="1701" w:hanging="1701"/>
        <w:jc w:val="both"/>
        <w:rPr>
          <w:rFonts w:ascii="Times New Roman" w:hAnsi="Times New Roman" w:cs="Times New Roman"/>
          <w:sz w:val="28"/>
          <w:szCs w:val="28"/>
        </w:rPr>
      </w:pPr>
      <w:r>
        <w:rPr>
          <w:rFonts w:ascii="Times New Roman" w:hAnsi="Times New Roman" w:cs="Times New Roman"/>
          <w:sz w:val="28"/>
          <w:szCs w:val="28"/>
        </w:rPr>
        <w:t>1</w:t>
      </w:r>
      <w:r w:rsidR="005E59AB">
        <w:rPr>
          <w:rFonts w:ascii="Times New Roman" w:hAnsi="Times New Roman" w:cs="Times New Roman"/>
          <w:sz w:val="28"/>
          <w:szCs w:val="28"/>
        </w:rPr>
        <w:t>). перевірка домашнього завдання:</w:t>
      </w:r>
    </w:p>
    <w:p w:rsidR="005E59AB" w:rsidRPr="000A654C" w:rsidRDefault="005E59AB" w:rsidP="00D22C61">
      <w:pPr>
        <w:pStyle w:val="a3"/>
        <w:numPr>
          <w:ilvl w:val="0"/>
          <w:numId w:val="2"/>
        </w:numPr>
        <w:spacing w:after="0" w:line="360" w:lineRule="auto"/>
        <w:jc w:val="both"/>
        <w:rPr>
          <w:rFonts w:ascii="Times New Roman" w:hAnsi="Times New Roman" w:cs="Times New Roman"/>
          <w:sz w:val="28"/>
          <w:szCs w:val="28"/>
        </w:rPr>
      </w:pPr>
      <w:r w:rsidRPr="000A654C">
        <w:rPr>
          <w:rFonts w:ascii="Times New Roman" w:hAnsi="Times New Roman" w:cs="Times New Roman"/>
          <w:sz w:val="28"/>
          <w:szCs w:val="28"/>
        </w:rPr>
        <w:t>експрес-опитування;</w:t>
      </w:r>
    </w:p>
    <w:p w:rsidR="005E59AB" w:rsidRPr="000A654C" w:rsidRDefault="005E59AB" w:rsidP="00D22C61">
      <w:pPr>
        <w:pStyle w:val="a3"/>
        <w:numPr>
          <w:ilvl w:val="0"/>
          <w:numId w:val="2"/>
        </w:numPr>
        <w:spacing w:after="0" w:line="360" w:lineRule="auto"/>
        <w:jc w:val="both"/>
        <w:rPr>
          <w:rFonts w:ascii="Times New Roman" w:hAnsi="Times New Roman" w:cs="Times New Roman"/>
          <w:sz w:val="28"/>
          <w:szCs w:val="28"/>
        </w:rPr>
      </w:pPr>
      <w:r w:rsidRPr="000A654C">
        <w:rPr>
          <w:rFonts w:ascii="Times New Roman" w:hAnsi="Times New Roman" w:cs="Times New Roman"/>
          <w:sz w:val="28"/>
          <w:szCs w:val="28"/>
        </w:rPr>
        <w:t>вправа «займи позицію» - за вивченою темою;</w:t>
      </w:r>
    </w:p>
    <w:p w:rsidR="00496BA2" w:rsidRPr="00C97165" w:rsidRDefault="00C97165" w:rsidP="00D22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2). Р</w:t>
      </w:r>
      <w:r w:rsidR="005E59AB" w:rsidRPr="00C97165">
        <w:rPr>
          <w:rFonts w:ascii="Times New Roman" w:hAnsi="Times New Roman" w:cs="Times New Roman"/>
          <w:sz w:val="28"/>
          <w:szCs w:val="28"/>
        </w:rPr>
        <w:t>озгляд правової ситуації</w:t>
      </w:r>
      <w:r w:rsidR="00F2090E" w:rsidRPr="00C97165">
        <w:rPr>
          <w:rFonts w:ascii="Times New Roman" w:hAnsi="Times New Roman" w:cs="Times New Roman"/>
          <w:sz w:val="28"/>
          <w:szCs w:val="28"/>
        </w:rPr>
        <w:t xml:space="preserve"> –</w:t>
      </w:r>
      <w:r>
        <w:rPr>
          <w:rFonts w:ascii="Times New Roman" w:hAnsi="Times New Roman" w:cs="Times New Roman"/>
          <w:sz w:val="28"/>
          <w:szCs w:val="28"/>
        </w:rPr>
        <w:t xml:space="preserve"> </w:t>
      </w:r>
      <w:r w:rsidR="00F2090E" w:rsidRPr="00C97165">
        <w:rPr>
          <w:rFonts w:ascii="Times New Roman" w:hAnsi="Times New Roman" w:cs="Times New Roman"/>
          <w:sz w:val="28"/>
          <w:szCs w:val="28"/>
        </w:rPr>
        <w:t>вправа «мікрофон»</w:t>
      </w:r>
      <w:r w:rsidR="000A654C" w:rsidRPr="00C97165">
        <w:rPr>
          <w:rFonts w:ascii="Times New Roman" w:hAnsi="Times New Roman" w:cs="Times New Roman"/>
          <w:sz w:val="28"/>
          <w:szCs w:val="28"/>
        </w:rPr>
        <w:t>: розглянути ситуацію, дати правову оцінку</w:t>
      </w:r>
      <w:r w:rsidR="00615A0F" w:rsidRPr="00C97165">
        <w:rPr>
          <w:rFonts w:ascii="Times New Roman" w:hAnsi="Times New Roman" w:cs="Times New Roman"/>
          <w:sz w:val="28"/>
          <w:szCs w:val="28"/>
        </w:rPr>
        <w:t xml:space="preserve"> </w:t>
      </w:r>
      <w:r w:rsidR="000A654C" w:rsidRPr="00C97165">
        <w:rPr>
          <w:rFonts w:ascii="Times New Roman" w:hAnsi="Times New Roman" w:cs="Times New Roman"/>
          <w:sz w:val="28"/>
          <w:szCs w:val="28"/>
        </w:rPr>
        <w:t>і відповідь на запитання «Які органи влади вирішують такі проблеми?»</w:t>
      </w:r>
    </w:p>
    <w:p w:rsidR="005E59AB" w:rsidRDefault="00615A0F" w:rsidP="00D22C61">
      <w:pPr>
        <w:spacing w:after="0" w:line="360" w:lineRule="auto"/>
        <w:ind w:left="1701" w:hanging="1701"/>
        <w:rPr>
          <w:rFonts w:ascii="Times New Roman" w:hAnsi="Times New Roman" w:cs="Times New Roman"/>
          <w:sz w:val="28"/>
          <w:szCs w:val="28"/>
        </w:rPr>
      </w:pPr>
      <w:r>
        <w:rPr>
          <w:rFonts w:ascii="Times New Roman" w:hAnsi="Times New Roman" w:cs="Times New Roman"/>
          <w:sz w:val="28"/>
          <w:szCs w:val="28"/>
        </w:rPr>
        <w:t>Марії Іванівні вкотре відмовили у влаштуванні</w:t>
      </w:r>
      <w:r w:rsidR="00FC7F4D">
        <w:rPr>
          <w:rFonts w:ascii="Times New Roman" w:hAnsi="Times New Roman" w:cs="Times New Roman"/>
          <w:sz w:val="28"/>
          <w:szCs w:val="28"/>
        </w:rPr>
        <w:t xml:space="preserve"> внука до дитячого садочка. </w:t>
      </w:r>
      <w:r w:rsidR="00496BA2">
        <w:rPr>
          <w:rFonts w:ascii="Times New Roman" w:hAnsi="Times New Roman" w:cs="Times New Roman"/>
          <w:sz w:val="28"/>
          <w:szCs w:val="28"/>
        </w:rPr>
        <w:t xml:space="preserve"> Жінка </w:t>
      </w:r>
    </w:p>
    <w:p w:rsidR="005E59AB" w:rsidRDefault="00496BA2" w:rsidP="00D22C61">
      <w:pPr>
        <w:spacing w:after="0" w:line="360" w:lineRule="auto"/>
        <w:ind w:left="1701" w:hanging="1701"/>
        <w:rPr>
          <w:rFonts w:ascii="Times New Roman" w:hAnsi="Times New Roman" w:cs="Times New Roman"/>
          <w:sz w:val="28"/>
          <w:szCs w:val="28"/>
        </w:rPr>
      </w:pPr>
      <w:r>
        <w:rPr>
          <w:rFonts w:ascii="Times New Roman" w:hAnsi="Times New Roman" w:cs="Times New Roman"/>
          <w:sz w:val="28"/>
          <w:szCs w:val="28"/>
        </w:rPr>
        <w:t xml:space="preserve">обурилася «Про що наш уряд тільки думає? Невже не можна побудувати в місті </w:t>
      </w:r>
    </w:p>
    <w:p w:rsidR="00496BA2" w:rsidRDefault="00496BA2" w:rsidP="00D22C61">
      <w:pPr>
        <w:spacing w:after="0" w:line="360" w:lineRule="auto"/>
        <w:rPr>
          <w:rFonts w:ascii="Times New Roman" w:hAnsi="Times New Roman" w:cs="Times New Roman"/>
          <w:sz w:val="28"/>
          <w:szCs w:val="28"/>
        </w:rPr>
      </w:pPr>
      <w:r>
        <w:rPr>
          <w:rFonts w:ascii="Times New Roman" w:hAnsi="Times New Roman" w:cs="Times New Roman"/>
          <w:sz w:val="28"/>
          <w:szCs w:val="28"/>
        </w:rPr>
        <w:t>достатню кількість дитсадків?»</w:t>
      </w:r>
    </w:p>
    <w:p w:rsidR="00C97165" w:rsidRPr="009B481D" w:rsidRDefault="00C97165" w:rsidP="00D22C61">
      <w:pPr>
        <w:spacing w:after="0" w:line="360" w:lineRule="auto"/>
        <w:rPr>
          <w:rFonts w:ascii="Times New Roman" w:hAnsi="Times New Roman" w:cs="Times New Roman"/>
          <w:b/>
          <w:sz w:val="28"/>
          <w:szCs w:val="28"/>
        </w:rPr>
      </w:pPr>
      <w:r w:rsidRPr="009B481D">
        <w:rPr>
          <w:rFonts w:ascii="Times New Roman" w:hAnsi="Times New Roman" w:cs="Times New Roman"/>
          <w:b/>
          <w:sz w:val="28"/>
          <w:szCs w:val="28"/>
        </w:rPr>
        <w:t>ІІІ. Вивчення нового матеріалу.</w:t>
      </w:r>
    </w:p>
    <w:p w:rsidR="009B481D" w:rsidRPr="009B481D" w:rsidRDefault="00C97165" w:rsidP="00D22C61">
      <w:pPr>
        <w:spacing w:after="0" w:line="360" w:lineRule="auto"/>
        <w:jc w:val="both"/>
        <w:rPr>
          <w:rFonts w:ascii="Times New Roman" w:hAnsi="Times New Roman" w:cs="Times New Roman"/>
          <w:b/>
          <w:i/>
          <w:sz w:val="28"/>
          <w:szCs w:val="28"/>
        </w:rPr>
      </w:pPr>
      <w:r w:rsidRPr="009B481D">
        <w:rPr>
          <w:rFonts w:ascii="Times New Roman" w:hAnsi="Times New Roman" w:cs="Times New Roman"/>
          <w:b/>
          <w:i/>
          <w:sz w:val="28"/>
          <w:szCs w:val="28"/>
        </w:rPr>
        <w:t>1.</w:t>
      </w:r>
      <w:r w:rsidR="003E7C57" w:rsidRPr="009B481D">
        <w:rPr>
          <w:rFonts w:ascii="Times New Roman" w:hAnsi="Times New Roman" w:cs="Times New Roman"/>
          <w:b/>
          <w:i/>
          <w:sz w:val="28"/>
          <w:szCs w:val="28"/>
        </w:rPr>
        <w:t xml:space="preserve"> Громадяни і демократична держава.</w:t>
      </w:r>
    </w:p>
    <w:p w:rsidR="00C97165" w:rsidRDefault="00C97165" w:rsidP="00D22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Сь</w:t>
      </w:r>
      <w:r w:rsidR="004030DF">
        <w:rPr>
          <w:rFonts w:ascii="Times New Roman" w:hAnsi="Times New Roman" w:cs="Times New Roman"/>
          <w:sz w:val="28"/>
          <w:szCs w:val="28"/>
        </w:rPr>
        <w:t>о</w:t>
      </w:r>
      <w:r>
        <w:rPr>
          <w:rFonts w:ascii="Times New Roman" w:hAnsi="Times New Roman" w:cs="Times New Roman"/>
          <w:sz w:val="28"/>
          <w:szCs w:val="28"/>
        </w:rPr>
        <w:t xml:space="preserve">годні ви громадяни демократичної </w:t>
      </w:r>
      <w:r w:rsidR="00012762">
        <w:rPr>
          <w:rFonts w:ascii="Times New Roman" w:hAnsi="Times New Roman" w:cs="Times New Roman"/>
          <w:sz w:val="28"/>
          <w:szCs w:val="28"/>
        </w:rPr>
        <w:t xml:space="preserve"> Демократія відіграє прогресивну роль у розвитку суспільства, від її повноти залежить розвиток усіх сфер  громадянського життя. Кожна людина  - творець демократії, від активності її громадянської позиції залежить сила демократії. Важлива роль конкретної людини, громадянина у демократичному суспільстві полягає в тому, що вона бере участь в управлінні державою.</w:t>
      </w:r>
    </w:p>
    <w:p w:rsidR="00012762" w:rsidRDefault="00012762" w:rsidP="00D22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621419">
        <w:rPr>
          <w:rFonts w:ascii="Times New Roman" w:hAnsi="Times New Roman" w:cs="Times New Roman"/>
          <w:sz w:val="28"/>
          <w:szCs w:val="28"/>
        </w:rPr>
        <w:t>Слово  «демократія» у перекладі з грецької означає «народовладдя». Розрізняють дві форми демократії:</w:t>
      </w:r>
    </w:p>
    <w:p w:rsidR="00621419" w:rsidRDefault="00621419" w:rsidP="00D22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а). пряма (безпосередня демократія);</w:t>
      </w:r>
    </w:p>
    <w:p w:rsidR="00621419" w:rsidRDefault="00621419" w:rsidP="00D22C61">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б). непряма (представницька демократія).</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Наша держава за формою правління визначена в Конституції (ст. 5), як республіка, за формою політичного режиму – демократична (ст. 1). Єдиним джерелом влади в ній є народ, який проголошено носієм суверенітету. Для здійснення і захисту своїх прав, а також для задоволення політичних, економічних, соціальних та культурних інтересів громадян України мають право на свободу об’єднання в політичні партії та громадські організації. Через своїх представників або особисто громадяни беруть участь в управлінні державними справами, впливають на життя суспільства.</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У нашій державі представницьким органом, що уповноважений приймати загальнообов’язкові для всіх громадян держави зако</w:t>
      </w:r>
      <w:r w:rsidR="003E7C57">
        <w:rPr>
          <w:rFonts w:ascii="Times New Roman" w:hAnsi="Times New Roman" w:cs="Times New Roman"/>
          <w:sz w:val="28"/>
          <w:szCs w:val="28"/>
        </w:rPr>
        <w:t>ни є Верховна рада України – коле</w:t>
      </w:r>
      <w:r w:rsidRPr="00A02D21">
        <w:rPr>
          <w:rFonts w:ascii="Times New Roman" w:hAnsi="Times New Roman" w:cs="Times New Roman"/>
          <w:sz w:val="28"/>
          <w:szCs w:val="28"/>
        </w:rPr>
        <w:t>гіальний загальнодержавний орган Президент України уповноважений одноосібно виступати від імені держави. На місцях працюють органи місцевого самоврядування (місцеві ради, муніципалітети та ін.) – вони приймають рішення на відповідній частині території країни (область, місто, район) і стосуються питань, які належать до компетенції такого органу.</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З метою забезпечення народовладдя і безпосередньої участі громадян в управлінні державними та місцевим справами проводяться вибори і референти – це найбільш поширені в Україні форми безпосередньої демократії, через які здійснюється безпосереднє волевиявлення народу.</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Порядок організації і проведення референдумів в Україні визначають ст. 72-75 Конституції України та Закону України «Про всеукраїнський та місцеві референдумів від 03.07.1991.</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Отже</w:t>
      </w:r>
      <w:r w:rsidR="003E7C57">
        <w:rPr>
          <w:rFonts w:ascii="Times New Roman" w:hAnsi="Times New Roman" w:cs="Times New Roman"/>
          <w:sz w:val="28"/>
          <w:szCs w:val="28"/>
        </w:rPr>
        <w:t>,</w:t>
      </w:r>
      <w:r w:rsidRPr="00A02D21">
        <w:rPr>
          <w:rFonts w:ascii="Times New Roman" w:hAnsi="Times New Roman" w:cs="Times New Roman"/>
          <w:sz w:val="28"/>
          <w:szCs w:val="28"/>
        </w:rPr>
        <w:t xml:space="preserve"> громадянам демократичних держав гарантується право на участь у державному управлінні.</w:t>
      </w:r>
    </w:p>
    <w:p w:rsidR="00A02D21" w:rsidRDefault="00A02D21" w:rsidP="00D22C61">
      <w:pPr>
        <w:spacing w:after="0" w:line="360" w:lineRule="auto"/>
        <w:ind w:firstLine="540"/>
        <w:jc w:val="both"/>
        <w:rPr>
          <w:rFonts w:ascii="Times New Roman" w:hAnsi="Times New Roman" w:cs="Times New Roman"/>
          <w:b/>
          <w:i/>
          <w:sz w:val="28"/>
          <w:szCs w:val="28"/>
        </w:rPr>
      </w:pPr>
      <w:r w:rsidRPr="005F01B5">
        <w:rPr>
          <w:rFonts w:ascii="Times New Roman" w:hAnsi="Times New Roman" w:cs="Times New Roman"/>
          <w:b/>
          <w:i/>
          <w:sz w:val="28"/>
          <w:szCs w:val="28"/>
        </w:rPr>
        <w:t>2. Самоврядування в Україні.</w:t>
      </w:r>
    </w:p>
    <w:p w:rsidR="00FB6D57" w:rsidRDefault="00FB6D57" w:rsidP="00D22C6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Бесіда:</w:t>
      </w:r>
    </w:p>
    <w:p w:rsidR="00FB6D57" w:rsidRDefault="00FB6D57" w:rsidP="00D22C6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Як ви розумієте поняття «самоврядування»?</w:t>
      </w:r>
    </w:p>
    <w:p w:rsidR="00FB6D57" w:rsidRDefault="00FB6D57" w:rsidP="00D22C6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Наведіть відомі вам приклади самоврядування в області, районі, місті, селі, навчальному закладі.</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Відповідно до ст. 7 Конституції України в нашій державі визначається і гарантується місцеве самоврядування.</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u w:val="single"/>
        </w:rPr>
        <w:t xml:space="preserve">Місцеве самоврядування </w:t>
      </w:r>
      <w:r w:rsidRPr="00A02D21">
        <w:rPr>
          <w:rFonts w:ascii="Times New Roman" w:hAnsi="Times New Roman" w:cs="Times New Roman"/>
          <w:sz w:val="28"/>
          <w:szCs w:val="28"/>
        </w:rPr>
        <w:t>– право територіальної громади – жителів села чи добровільного об’єднання в сільську громаду жителів кількох сіл, селища міста – самостійно вирішувати питання місцевого значення в межах Конституції та законів України.</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Місцеве самоврядування в Україні ґрунтується на принципових засадах сформованих у Всесвітній демократій місцевого самоврядування прийнятій 15.10.1985 р. у м. Страсбурзі.</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Місцеве самоврядування здійснюється:</w:t>
      </w:r>
    </w:p>
    <w:p w:rsidR="00A02D21" w:rsidRPr="00A02D21" w:rsidRDefault="00A02D21" w:rsidP="00D22C61">
      <w:pPr>
        <w:numPr>
          <w:ilvl w:val="0"/>
          <w:numId w:val="3"/>
        </w:numPr>
        <w:tabs>
          <w:tab w:val="clear" w:pos="1733"/>
          <w:tab w:val="num" w:pos="1080"/>
        </w:tabs>
        <w:spacing w:after="0" w:line="360" w:lineRule="auto"/>
        <w:ind w:left="1080"/>
        <w:jc w:val="both"/>
        <w:rPr>
          <w:rFonts w:ascii="Times New Roman" w:hAnsi="Times New Roman" w:cs="Times New Roman"/>
          <w:sz w:val="28"/>
          <w:szCs w:val="28"/>
        </w:rPr>
      </w:pPr>
      <w:r w:rsidRPr="00A02D21">
        <w:rPr>
          <w:rFonts w:ascii="Times New Roman" w:hAnsi="Times New Roman" w:cs="Times New Roman"/>
          <w:sz w:val="28"/>
          <w:szCs w:val="28"/>
        </w:rPr>
        <w:t>територіальними громадами сіл, селищ, міст безпосередньо (вибори, місцеві референдуми);</w:t>
      </w:r>
    </w:p>
    <w:p w:rsidR="00A02D21" w:rsidRPr="00A02D21" w:rsidRDefault="00A02D21" w:rsidP="00D22C61">
      <w:pPr>
        <w:numPr>
          <w:ilvl w:val="0"/>
          <w:numId w:val="3"/>
        </w:numPr>
        <w:tabs>
          <w:tab w:val="clear" w:pos="1733"/>
          <w:tab w:val="num" w:pos="1080"/>
        </w:tabs>
        <w:spacing w:after="0" w:line="360" w:lineRule="auto"/>
        <w:ind w:left="1080"/>
        <w:jc w:val="both"/>
        <w:rPr>
          <w:rFonts w:ascii="Times New Roman" w:hAnsi="Times New Roman" w:cs="Times New Roman"/>
          <w:sz w:val="28"/>
          <w:szCs w:val="28"/>
        </w:rPr>
      </w:pPr>
      <w:r w:rsidRPr="00A02D21">
        <w:rPr>
          <w:rFonts w:ascii="Times New Roman" w:hAnsi="Times New Roman" w:cs="Times New Roman"/>
          <w:sz w:val="28"/>
          <w:szCs w:val="28"/>
        </w:rPr>
        <w:t>через сільські, селищні, міські ради та їх виконавчі органи, які представляють спільні інтереси територіальних громад сіл, селищ, міст.</w:t>
      </w:r>
    </w:p>
    <w:p w:rsidR="00A02D21" w:rsidRPr="00A02D21" w:rsidRDefault="00A02D21" w:rsidP="00D22C61">
      <w:pPr>
        <w:numPr>
          <w:ilvl w:val="0"/>
          <w:numId w:val="3"/>
        </w:numPr>
        <w:tabs>
          <w:tab w:val="clear" w:pos="1733"/>
          <w:tab w:val="num" w:pos="1080"/>
        </w:tabs>
        <w:spacing w:after="0" w:line="360" w:lineRule="auto"/>
        <w:ind w:left="1080"/>
        <w:jc w:val="both"/>
        <w:rPr>
          <w:rFonts w:ascii="Times New Roman" w:hAnsi="Times New Roman" w:cs="Times New Roman"/>
          <w:sz w:val="28"/>
          <w:szCs w:val="28"/>
        </w:rPr>
      </w:pPr>
      <w:r w:rsidRPr="00A02D21">
        <w:rPr>
          <w:rFonts w:ascii="Times New Roman" w:hAnsi="Times New Roman" w:cs="Times New Roman"/>
          <w:sz w:val="28"/>
          <w:szCs w:val="28"/>
        </w:rPr>
        <w:t>через районні та обласні ради, які представляють спільні інтереси територіальних громад сіл, селищ, міст.</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Будь-яке обмеження права громадян України на участь у місцевому самоврядуванні залежно від їх раси, кольору шкіри, політичних, релігійних та інших переконань, статі та етнічного та соціального походження, майнового стану, терміну проживання на відповідній території за мовними чи іншими ознаками забороняється.</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Отже, місцеве самоврядування є формою залучення громадян до участі в управлінні справами, а тому розглядається як здійснення демократії на місцевому рівні.</w:t>
      </w:r>
    </w:p>
    <w:p w:rsid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Особливість самоврядування в столиці України місті Києві визначає спеціальний Закон України «Про столицю України – місто герой Київ» від 15.01.1999 р.</w:t>
      </w:r>
    </w:p>
    <w:p w:rsidR="00FB6D57" w:rsidRPr="00FB6D57" w:rsidRDefault="00FB6D57" w:rsidP="00D22C61">
      <w:pPr>
        <w:spacing w:after="0" w:line="360" w:lineRule="auto"/>
        <w:ind w:firstLine="540"/>
        <w:jc w:val="both"/>
        <w:rPr>
          <w:rFonts w:ascii="Times New Roman" w:hAnsi="Times New Roman" w:cs="Times New Roman"/>
          <w:b/>
          <w:i/>
          <w:sz w:val="28"/>
          <w:szCs w:val="28"/>
        </w:rPr>
      </w:pPr>
      <w:r w:rsidRPr="00FB6D57">
        <w:rPr>
          <w:rFonts w:ascii="Times New Roman" w:hAnsi="Times New Roman" w:cs="Times New Roman"/>
          <w:b/>
          <w:i/>
          <w:sz w:val="28"/>
          <w:szCs w:val="28"/>
        </w:rPr>
        <w:lastRenderedPageBreak/>
        <w:t>Вправа «Займи позицію»</w:t>
      </w:r>
      <w:r>
        <w:rPr>
          <w:rFonts w:ascii="Times New Roman" w:hAnsi="Times New Roman" w:cs="Times New Roman"/>
          <w:b/>
          <w:i/>
          <w:sz w:val="28"/>
          <w:szCs w:val="28"/>
        </w:rPr>
        <w:t>:</w:t>
      </w:r>
    </w:p>
    <w:p w:rsidR="00FB6D57" w:rsidRPr="00FB6D57" w:rsidRDefault="00FB6D57" w:rsidP="00FB6D57">
      <w:pPr>
        <w:pStyle w:val="a3"/>
        <w:numPr>
          <w:ilvl w:val="0"/>
          <w:numId w:val="8"/>
        </w:numPr>
        <w:spacing w:after="0" w:line="360" w:lineRule="auto"/>
        <w:jc w:val="both"/>
        <w:rPr>
          <w:rFonts w:ascii="Times New Roman" w:hAnsi="Times New Roman" w:cs="Times New Roman"/>
          <w:sz w:val="28"/>
          <w:szCs w:val="28"/>
        </w:rPr>
      </w:pPr>
      <w:r w:rsidRPr="00FB6D57">
        <w:rPr>
          <w:rFonts w:ascii="Times New Roman" w:hAnsi="Times New Roman" w:cs="Times New Roman"/>
          <w:sz w:val="28"/>
          <w:szCs w:val="28"/>
        </w:rPr>
        <w:t>Уявіть, що ви депутат міської ради</w:t>
      </w:r>
      <w:r>
        <w:rPr>
          <w:rFonts w:ascii="Times New Roman" w:hAnsi="Times New Roman" w:cs="Times New Roman"/>
          <w:sz w:val="28"/>
          <w:szCs w:val="28"/>
        </w:rPr>
        <w:t>, член комісії з питань культурно-масової роботи з молоддю</w:t>
      </w:r>
      <w:r w:rsidR="00051FE7">
        <w:rPr>
          <w:rFonts w:ascii="Times New Roman" w:hAnsi="Times New Roman" w:cs="Times New Roman"/>
          <w:sz w:val="28"/>
          <w:szCs w:val="28"/>
        </w:rPr>
        <w:t>. Що ви запропонуєте для покращення організації дозвілля молоді? Яка процедура цього процесу?</w:t>
      </w:r>
    </w:p>
    <w:p w:rsidR="00A02D21" w:rsidRPr="005F01B5" w:rsidRDefault="00A02D21" w:rsidP="00D22C61">
      <w:pPr>
        <w:spacing w:after="0" w:line="360" w:lineRule="auto"/>
        <w:ind w:firstLine="540"/>
        <w:jc w:val="both"/>
        <w:rPr>
          <w:rFonts w:ascii="Times New Roman" w:hAnsi="Times New Roman" w:cs="Times New Roman"/>
          <w:sz w:val="28"/>
          <w:szCs w:val="28"/>
        </w:rPr>
      </w:pPr>
      <w:r w:rsidRPr="005F01B5">
        <w:rPr>
          <w:rFonts w:ascii="Times New Roman" w:hAnsi="Times New Roman" w:cs="Times New Roman"/>
          <w:b/>
          <w:i/>
          <w:sz w:val="28"/>
          <w:szCs w:val="28"/>
        </w:rPr>
        <w:t>3. Громадські об’єднання та дитячі організації.</w:t>
      </w:r>
      <w:r w:rsidR="005F01B5" w:rsidRPr="005F01B5">
        <w:rPr>
          <w:rFonts w:ascii="Times New Roman" w:hAnsi="Times New Roman" w:cs="Times New Roman"/>
          <w:sz w:val="28"/>
          <w:szCs w:val="28"/>
        </w:rPr>
        <w:t xml:space="preserve"> (</w:t>
      </w:r>
      <w:r w:rsidR="00D47BD4">
        <w:rPr>
          <w:rFonts w:ascii="Times New Roman" w:hAnsi="Times New Roman" w:cs="Times New Roman"/>
          <w:sz w:val="28"/>
          <w:szCs w:val="28"/>
        </w:rPr>
        <w:t xml:space="preserve"> «мозковий штурм», </w:t>
      </w:r>
      <w:r w:rsidR="005F01B5">
        <w:rPr>
          <w:rFonts w:ascii="Times New Roman" w:hAnsi="Times New Roman" w:cs="Times New Roman"/>
          <w:sz w:val="28"/>
          <w:szCs w:val="28"/>
        </w:rPr>
        <w:t>робота з підручником, таблицею</w:t>
      </w:r>
      <w:r w:rsidR="005F01B5" w:rsidRPr="005F01B5">
        <w:rPr>
          <w:rFonts w:ascii="Times New Roman" w:hAnsi="Times New Roman" w:cs="Times New Roman"/>
          <w:sz w:val="28"/>
          <w:szCs w:val="28"/>
        </w:rPr>
        <w:t>)</w:t>
      </w:r>
    </w:p>
    <w:p w:rsidR="00A02D21" w:rsidRPr="005F01B5" w:rsidRDefault="00A02D21" w:rsidP="00D22C61">
      <w:pPr>
        <w:spacing w:after="0" w:line="360" w:lineRule="auto"/>
        <w:ind w:firstLine="540"/>
        <w:jc w:val="both"/>
        <w:rPr>
          <w:rFonts w:ascii="Times New Roman" w:hAnsi="Times New Roman" w:cs="Times New Roman"/>
          <w:b/>
          <w:i/>
          <w:sz w:val="28"/>
          <w:szCs w:val="28"/>
        </w:rPr>
      </w:pPr>
      <w:r w:rsidRPr="005F01B5">
        <w:rPr>
          <w:rFonts w:ascii="Times New Roman" w:hAnsi="Times New Roman" w:cs="Times New Roman"/>
          <w:b/>
          <w:i/>
          <w:sz w:val="28"/>
          <w:szCs w:val="28"/>
        </w:rPr>
        <w:t>4. Демократія у шкільному житті.</w:t>
      </w:r>
      <w:r w:rsidR="007C3D3C" w:rsidRPr="007C3D3C">
        <w:rPr>
          <w:rFonts w:ascii="Times New Roman" w:hAnsi="Times New Roman" w:cs="Times New Roman"/>
          <w:sz w:val="28"/>
          <w:szCs w:val="28"/>
        </w:rPr>
        <w:t>(</w:t>
      </w:r>
      <w:r w:rsidR="007C3D3C">
        <w:rPr>
          <w:rFonts w:ascii="Times New Roman" w:hAnsi="Times New Roman" w:cs="Times New Roman"/>
          <w:sz w:val="28"/>
          <w:szCs w:val="28"/>
        </w:rPr>
        <w:t>розповідь з елементами бесіди, випереджуюче завдання, вправа «мікрофон»</w:t>
      </w:r>
      <w:r w:rsidR="007C3D3C" w:rsidRPr="007C3D3C">
        <w:rPr>
          <w:rFonts w:ascii="Times New Roman" w:hAnsi="Times New Roman" w:cs="Times New Roman"/>
          <w:sz w:val="28"/>
          <w:szCs w:val="28"/>
        </w:rPr>
        <w:t>)</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Дитяче самоврядування – участь дітей в управлінні і керівництві справами свого колективу.</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Основним і вищим органом шкільного самоврядування є загальні збори (конференція) шкільного колективу.</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У період між конференціями у ролі вищого органу самоврядування вступає рада школи.</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Шкільна рада уповноважена:</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а) організовувати дискотеки, шкільні вечори, спеціальні заходи;</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б) домагатися кращої якості шкільних обідів;</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в) обговорювати проблеми, які хвилюють учнів;</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г) зміцнювати почуття належності до школи.</w:t>
      </w:r>
    </w:p>
    <w:p w:rsidR="00A02D21" w:rsidRPr="009B481D" w:rsidRDefault="00A02D21" w:rsidP="00D22C61">
      <w:pPr>
        <w:spacing w:after="0" w:line="360" w:lineRule="auto"/>
        <w:ind w:firstLine="540"/>
        <w:jc w:val="both"/>
        <w:rPr>
          <w:rFonts w:ascii="Times New Roman" w:hAnsi="Times New Roman" w:cs="Times New Roman"/>
          <w:b/>
          <w:sz w:val="28"/>
          <w:szCs w:val="28"/>
        </w:rPr>
      </w:pPr>
      <w:r w:rsidRPr="009B481D">
        <w:rPr>
          <w:rFonts w:ascii="Times New Roman" w:hAnsi="Times New Roman" w:cs="Times New Roman"/>
          <w:b/>
          <w:sz w:val="28"/>
          <w:szCs w:val="28"/>
          <w:lang w:val="en-US"/>
        </w:rPr>
        <w:t>IV</w:t>
      </w:r>
      <w:r w:rsidR="005F01B5" w:rsidRPr="009B481D">
        <w:rPr>
          <w:rFonts w:ascii="Times New Roman" w:hAnsi="Times New Roman" w:cs="Times New Roman"/>
          <w:b/>
          <w:sz w:val="28"/>
          <w:szCs w:val="28"/>
        </w:rPr>
        <w:t>.</w:t>
      </w:r>
      <w:r w:rsidRPr="009B481D">
        <w:rPr>
          <w:rFonts w:ascii="Times New Roman" w:hAnsi="Times New Roman" w:cs="Times New Roman"/>
          <w:b/>
          <w:sz w:val="28"/>
          <w:szCs w:val="28"/>
        </w:rPr>
        <w:t xml:space="preserve"> Узагальнення й систематизація знань та вмінь учнів.</w:t>
      </w:r>
    </w:p>
    <w:p w:rsidR="00A02D21" w:rsidRPr="00A02D21" w:rsidRDefault="00A02D21" w:rsidP="00D22C61">
      <w:pPr>
        <w:numPr>
          <w:ilvl w:val="0"/>
          <w:numId w:val="4"/>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Запитання для повторення й обговорення:</w:t>
      </w:r>
    </w:p>
    <w:p w:rsidR="00A02D21" w:rsidRPr="00A02D21" w:rsidRDefault="00A02D21" w:rsidP="00D22C61">
      <w:pPr>
        <w:numPr>
          <w:ilvl w:val="0"/>
          <w:numId w:val="5"/>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Назвіть форми участі громадян у житті демократичної держави.</w:t>
      </w:r>
    </w:p>
    <w:p w:rsidR="00A02D21" w:rsidRPr="00A02D21" w:rsidRDefault="00A02D21" w:rsidP="00D22C61">
      <w:pPr>
        <w:numPr>
          <w:ilvl w:val="0"/>
          <w:numId w:val="5"/>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Що таке референдум?</w:t>
      </w:r>
    </w:p>
    <w:p w:rsidR="00A02D21" w:rsidRPr="00A02D21" w:rsidRDefault="00A02D21" w:rsidP="00D22C61">
      <w:pPr>
        <w:numPr>
          <w:ilvl w:val="0"/>
          <w:numId w:val="5"/>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Яку роль відіграє самоврядування у житті навчального закладу?</w:t>
      </w:r>
    </w:p>
    <w:p w:rsidR="00A02D21" w:rsidRPr="00A02D21" w:rsidRDefault="00A02D21" w:rsidP="00D22C61">
      <w:pPr>
        <w:numPr>
          <w:ilvl w:val="0"/>
          <w:numId w:val="5"/>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Оцініть важливість участі громадян у вирішенні загальнодержавних питань.</w:t>
      </w:r>
    </w:p>
    <w:p w:rsidR="00A02D21" w:rsidRPr="00A02D21" w:rsidRDefault="00A02D21" w:rsidP="00D22C61">
      <w:pPr>
        <w:numPr>
          <w:ilvl w:val="0"/>
          <w:numId w:val="5"/>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Назвіть повноваження шкільної ради.</w:t>
      </w:r>
    </w:p>
    <w:p w:rsidR="00A02D21" w:rsidRPr="009B481D" w:rsidRDefault="00A02D21" w:rsidP="00D22C61">
      <w:pPr>
        <w:spacing w:after="0" w:line="360" w:lineRule="auto"/>
        <w:ind w:firstLine="540"/>
        <w:jc w:val="both"/>
        <w:rPr>
          <w:rFonts w:ascii="Times New Roman" w:hAnsi="Times New Roman" w:cs="Times New Roman"/>
          <w:b/>
          <w:sz w:val="28"/>
          <w:szCs w:val="28"/>
        </w:rPr>
      </w:pPr>
      <w:proofErr w:type="gramStart"/>
      <w:r w:rsidRPr="009B481D">
        <w:rPr>
          <w:rFonts w:ascii="Times New Roman" w:hAnsi="Times New Roman" w:cs="Times New Roman"/>
          <w:b/>
          <w:sz w:val="28"/>
          <w:szCs w:val="28"/>
          <w:lang w:val="en-US"/>
        </w:rPr>
        <w:t>V</w:t>
      </w:r>
      <w:r w:rsidRPr="009B481D">
        <w:rPr>
          <w:rFonts w:ascii="Times New Roman" w:hAnsi="Times New Roman" w:cs="Times New Roman"/>
          <w:b/>
          <w:sz w:val="28"/>
          <w:szCs w:val="28"/>
        </w:rPr>
        <w:t>. Самостійна робота учнів.</w:t>
      </w:r>
      <w:proofErr w:type="gramEnd"/>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1) Складіть перелік питань, які може вирішувати шкільна рада.</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2) Складіть програму діяльності дитячої організації:</w:t>
      </w:r>
    </w:p>
    <w:p w:rsidR="00A02D21" w:rsidRPr="00A02D21" w:rsidRDefault="005F01B5" w:rsidP="00D22C61">
      <w:pPr>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t>а) еколог</w:t>
      </w:r>
      <w:r w:rsidR="00A02D21" w:rsidRPr="00A02D21">
        <w:rPr>
          <w:rFonts w:ascii="Times New Roman" w:hAnsi="Times New Roman" w:cs="Times New Roman"/>
          <w:sz w:val="28"/>
          <w:szCs w:val="28"/>
        </w:rPr>
        <w:t>ічного спрямування;</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lastRenderedPageBreak/>
        <w:tab/>
      </w:r>
      <w:r w:rsidRPr="00A02D21">
        <w:rPr>
          <w:rFonts w:ascii="Times New Roman" w:hAnsi="Times New Roman" w:cs="Times New Roman"/>
          <w:sz w:val="28"/>
          <w:szCs w:val="28"/>
        </w:rPr>
        <w:tab/>
        <w:t>б) національно спрямування.</w:t>
      </w:r>
    </w:p>
    <w:p w:rsidR="00A02D21" w:rsidRPr="00A02D21" w:rsidRDefault="00A02D21" w:rsidP="00D22C61">
      <w:pPr>
        <w:spacing w:after="0" w:line="360" w:lineRule="auto"/>
        <w:ind w:firstLine="540"/>
        <w:jc w:val="both"/>
        <w:rPr>
          <w:rFonts w:ascii="Times New Roman" w:hAnsi="Times New Roman" w:cs="Times New Roman"/>
          <w:sz w:val="28"/>
          <w:szCs w:val="28"/>
        </w:rPr>
      </w:pPr>
      <w:r w:rsidRPr="00A02D21">
        <w:rPr>
          <w:rFonts w:ascii="Times New Roman" w:hAnsi="Times New Roman" w:cs="Times New Roman"/>
          <w:sz w:val="28"/>
          <w:szCs w:val="28"/>
        </w:rPr>
        <w:t>Для цієї роботи вчитель розподіляє учнів на дві групи.</w:t>
      </w:r>
    </w:p>
    <w:p w:rsidR="00A02D21" w:rsidRPr="009B481D" w:rsidRDefault="00A02D21" w:rsidP="00D22C61">
      <w:pPr>
        <w:spacing w:after="0" w:line="360" w:lineRule="auto"/>
        <w:ind w:firstLine="540"/>
        <w:jc w:val="both"/>
        <w:rPr>
          <w:rFonts w:ascii="Times New Roman" w:hAnsi="Times New Roman" w:cs="Times New Roman"/>
          <w:b/>
          <w:sz w:val="28"/>
          <w:szCs w:val="28"/>
        </w:rPr>
      </w:pPr>
      <w:r w:rsidRPr="009B481D">
        <w:rPr>
          <w:rFonts w:ascii="Times New Roman" w:hAnsi="Times New Roman" w:cs="Times New Roman"/>
          <w:b/>
          <w:sz w:val="28"/>
          <w:szCs w:val="28"/>
          <w:lang w:val="en-US"/>
        </w:rPr>
        <w:t>V</w:t>
      </w:r>
      <w:r w:rsidR="005F01B5" w:rsidRPr="009B481D">
        <w:rPr>
          <w:rFonts w:ascii="Times New Roman" w:hAnsi="Times New Roman" w:cs="Times New Roman"/>
          <w:b/>
          <w:sz w:val="28"/>
          <w:szCs w:val="28"/>
          <w:lang w:val="en-US"/>
        </w:rPr>
        <w:t>I</w:t>
      </w:r>
      <w:r w:rsidR="005F01B5" w:rsidRPr="009B481D">
        <w:rPr>
          <w:rFonts w:ascii="Times New Roman" w:hAnsi="Times New Roman" w:cs="Times New Roman"/>
          <w:b/>
          <w:sz w:val="28"/>
          <w:szCs w:val="28"/>
        </w:rPr>
        <w:t xml:space="preserve">. </w:t>
      </w:r>
      <w:proofErr w:type="spellStart"/>
      <w:r w:rsidRPr="009B481D">
        <w:rPr>
          <w:rFonts w:ascii="Times New Roman" w:hAnsi="Times New Roman" w:cs="Times New Roman"/>
          <w:b/>
          <w:sz w:val="28"/>
          <w:szCs w:val="28"/>
          <w:lang w:val="ru-RU"/>
        </w:rPr>
        <w:t>Підсумки</w:t>
      </w:r>
      <w:proofErr w:type="spellEnd"/>
      <w:r w:rsidRPr="009B481D">
        <w:rPr>
          <w:rFonts w:ascii="Times New Roman" w:hAnsi="Times New Roman" w:cs="Times New Roman"/>
          <w:b/>
          <w:sz w:val="28"/>
          <w:szCs w:val="28"/>
          <w:lang w:val="ru-RU"/>
        </w:rPr>
        <w:t xml:space="preserve"> уроку</w:t>
      </w:r>
      <w:r w:rsidRPr="009B481D">
        <w:rPr>
          <w:rFonts w:ascii="Times New Roman" w:hAnsi="Times New Roman" w:cs="Times New Roman"/>
          <w:b/>
          <w:sz w:val="28"/>
          <w:szCs w:val="28"/>
        </w:rPr>
        <w:t>.</w:t>
      </w:r>
    </w:p>
    <w:p w:rsidR="00A02D21" w:rsidRPr="00A02D21" w:rsidRDefault="00A02D21" w:rsidP="00D22C61">
      <w:pPr>
        <w:numPr>
          <w:ilvl w:val="0"/>
          <w:numId w:val="6"/>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Оцінювання самостійності роботи учнів.</w:t>
      </w:r>
    </w:p>
    <w:p w:rsidR="00A02D21" w:rsidRPr="00A02D21" w:rsidRDefault="00A02D21" w:rsidP="00D22C61">
      <w:pPr>
        <w:numPr>
          <w:ilvl w:val="0"/>
          <w:numId w:val="6"/>
        </w:numPr>
        <w:spacing w:after="0" w:line="360" w:lineRule="auto"/>
        <w:jc w:val="both"/>
        <w:rPr>
          <w:rFonts w:ascii="Times New Roman" w:hAnsi="Times New Roman" w:cs="Times New Roman"/>
          <w:sz w:val="28"/>
          <w:szCs w:val="28"/>
        </w:rPr>
      </w:pPr>
      <w:r w:rsidRPr="00A02D21">
        <w:rPr>
          <w:rFonts w:ascii="Times New Roman" w:hAnsi="Times New Roman" w:cs="Times New Roman"/>
          <w:sz w:val="28"/>
          <w:szCs w:val="28"/>
        </w:rPr>
        <w:t>2. Учитель підводить учнів до висновку, що громадянам демократичних держав, гарантує право на участь в державному управлі</w:t>
      </w:r>
      <w:r w:rsidR="009C7F4E">
        <w:rPr>
          <w:rFonts w:ascii="Times New Roman" w:hAnsi="Times New Roman" w:cs="Times New Roman"/>
          <w:sz w:val="28"/>
          <w:szCs w:val="28"/>
        </w:rPr>
        <w:t>н</w:t>
      </w:r>
      <w:r w:rsidRPr="00A02D21">
        <w:rPr>
          <w:rFonts w:ascii="Times New Roman" w:hAnsi="Times New Roman" w:cs="Times New Roman"/>
          <w:sz w:val="28"/>
          <w:szCs w:val="28"/>
        </w:rPr>
        <w:t>ні. Держава і суспільство не лише визнають місцеве самоврядування воно ще й гарантується конституцією.</w:t>
      </w:r>
    </w:p>
    <w:p w:rsidR="00A02D21" w:rsidRPr="009B481D" w:rsidRDefault="00A02D21" w:rsidP="00D22C61">
      <w:pPr>
        <w:spacing w:after="0" w:line="360" w:lineRule="auto"/>
        <w:ind w:firstLine="540"/>
        <w:jc w:val="both"/>
        <w:rPr>
          <w:rFonts w:ascii="Times New Roman" w:hAnsi="Times New Roman" w:cs="Times New Roman"/>
          <w:b/>
          <w:sz w:val="28"/>
          <w:szCs w:val="28"/>
          <w:lang w:val="ru-RU"/>
        </w:rPr>
      </w:pPr>
      <w:r w:rsidRPr="00A02D21">
        <w:rPr>
          <w:rFonts w:ascii="Times New Roman" w:hAnsi="Times New Roman" w:cs="Times New Roman"/>
          <w:b/>
          <w:sz w:val="28"/>
          <w:szCs w:val="28"/>
          <w:lang w:val="en-US"/>
        </w:rPr>
        <w:t>VII</w:t>
      </w:r>
      <w:r w:rsidR="009B481D">
        <w:rPr>
          <w:rFonts w:ascii="Times New Roman" w:hAnsi="Times New Roman" w:cs="Times New Roman"/>
          <w:b/>
          <w:sz w:val="28"/>
          <w:szCs w:val="28"/>
        </w:rPr>
        <w:t>.</w:t>
      </w:r>
      <w:r w:rsidRPr="009B481D">
        <w:rPr>
          <w:rFonts w:ascii="Times New Roman" w:hAnsi="Times New Roman" w:cs="Times New Roman"/>
          <w:b/>
          <w:sz w:val="28"/>
          <w:szCs w:val="28"/>
          <w:lang w:val="ru-RU"/>
        </w:rPr>
        <w:t xml:space="preserve"> </w:t>
      </w:r>
      <w:proofErr w:type="spellStart"/>
      <w:r w:rsidRPr="009B481D">
        <w:rPr>
          <w:rFonts w:ascii="Times New Roman" w:hAnsi="Times New Roman" w:cs="Times New Roman"/>
          <w:b/>
          <w:sz w:val="28"/>
          <w:szCs w:val="28"/>
          <w:lang w:val="ru-RU"/>
        </w:rPr>
        <w:t>Домашнє</w:t>
      </w:r>
      <w:proofErr w:type="spellEnd"/>
      <w:r w:rsidRPr="009B481D">
        <w:rPr>
          <w:rFonts w:ascii="Times New Roman" w:hAnsi="Times New Roman" w:cs="Times New Roman"/>
          <w:b/>
          <w:sz w:val="28"/>
          <w:szCs w:val="28"/>
          <w:lang w:val="ru-RU"/>
        </w:rPr>
        <w:t xml:space="preserve"> </w:t>
      </w:r>
      <w:proofErr w:type="spellStart"/>
      <w:r w:rsidRPr="009B481D">
        <w:rPr>
          <w:rFonts w:ascii="Times New Roman" w:hAnsi="Times New Roman" w:cs="Times New Roman"/>
          <w:b/>
          <w:sz w:val="28"/>
          <w:szCs w:val="28"/>
          <w:lang w:val="ru-RU"/>
        </w:rPr>
        <w:t>завдання</w:t>
      </w:r>
      <w:proofErr w:type="spellEnd"/>
      <w:r w:rsidRPr="009B481D">
        <w:rPr>
          <w:rFonts w:ascii="Times New Roman" w:hAnsi="Times New Roman" w:cs="Times New Roman"/>
          <w:b/>
          <w:sz w:val="28"/>
          <w:szCs w:val="28"/>
          <w:lang w:val="ru-RU"/>
        </w:rPr>
        <w:t>.</w:t>
      </w:r>
    </w:p>
    <w:p w:rsidR="00A02D21" w:rsidRPr="00A02D21" w:rsidRDefault="00A02D21" w:rsidP="00D22C61">
      <w:pPr>
        <w:numPr>
          <w:ilvl w:val="0"/>
          <w:numId w:val="7"/>
        </w:numPr>
        <w:tabs>
          <w:tab w:val="clear" w:pos="1680"/>
          <w:tab w:val="num" w:pos="900"/>
        </w:tabs>
        <w:spacing w:after="0" w:line="360" w:lineRule="auto"/>
        <w:ind w:left="900" w:hanging="360"/>
        <w:jc w:val="both"/>
        <w:rPr>
          <w:rFonts w:ascii="Times New Roman" w:hAnsi="Times New Roman" w:cs="Times New Roman"/>
          <w:sz w:val="28"/>
          <w:szCs w:val="28"/>
        </w:rPr>
      </w:pPr>
      <w:r w:rsidRPr="00A02D21">
        <w:rPr>
          <w:rFonts w:ascii="Times New Roman" w:hAnsi="Times New Roman" w:cs="Times New Roman"/>
          <w:sz w:val="28"/>
          <w:szCs w:val="28"/>
        </w:rPr>
        <w:t>Дайте визначення таким поняттям: демократія, місцеве самоврядування, дитяче самоврядування.</w:t>
      </w:r>
    </w:p>
    <w:p w:rsidR="00A02D21" w:rsidRPr="00A02D21" w:rsidRDefault="009B481D" w:rsidP="00D22C61">
      <w:pPr>
        <w:numPr>
          <w:ilvl w:val="0"/>
          <w:numId w:val="7"/>
        </w:numPr>
        <w:tabs>
          <w:tab w:val="clear" w:pos="1680"/>
          <w:tab w:val="num" w:pos="900"/>
          <w:tab w:val="num" w:pos="1980"/>
        </w:tabs>
        <w:spacing w:after="0" w:line="360" w:lineRule="auto"/>
        <w:ind w:left="900" w:hanging="360"/>
        <w:jc w:val="both"/>
        <w:rPr>
          <w:rFonts w:ascii="Times New Roman" w:hAnsi="Times New Roman" w:cs="Times New Roman"/>
          <w:sz w:val="28"/>
          <w:szCs w:val="28"/>
        </w:rPr>
      </w:pPr>
      <w:r>
        <w:rPr>
          <w:rFonts w:ascii="Times New Roman" w:hAnsi="Times New Roman" w:cs="Times New Roman"/>
          <w:sz w:val="28"/>
          <w:szCs w:val="28"/>
        </w:rPr>
        <w:t xml:space="preserve">Складіть статут </w:t>
      </w:r>
      <w:r w:rsidR="00A02D21" w:rsidRPr="00A02D21">
        <w:rPr>
          <w:rFonts w:ascii="Times New Roman" w:hAnsi="Times New Roman" w:cs="Times New Roman"/>
          <w:sz w:val="28"/>
          <w:szCs w:val="28"/>
        </w:rPr>
        <w:t>вашого класу.</w:t>
      </w:r>
    </w:p>
    <w:p w:rsidR="00A02D21" w:rsidRPr="00A02D21" w:rsidRDefault="00A02D21" w:rsidP="00A02D21">
      <w:pPr>
        <w:spacing w:after="0"/>
        <w:jc w:val="both"/>
        <w:rPr>
          <w:rFonts w:ascii="Times New Roman" w:hAnsi="Times New Roman" w:cs="Times New Roman"/>
          <w:sz w:val="28"/>
          <w:szCs w:val="28"/>
        </w:rPr>
      </w:pPr>
    </w:p>
    <w:p w:rsidR="00496BA2" w:rsidRPr="00A02D21" w:rsidRDefault="00496BA2" w:rsidP="00A02D21">
      <w:pPr>
        <w:spacing w:after="0"/>
        <w:ind w:left="1701" w:hanging="1701"/>
        <w:jc w:val="both"/>
        <w:rPr>
          <w:rFonts w:ascii="Times New Roman" w:hAnsi="Times New Roman" w:cs="Times New Roman"/>
          <w:sz w:val="28"/>
          <w:szCs w:val="28"/>
        </w:rPr>
      </w:pPr>
    </w:p>
    <w:sectPr w:rsidR="00496BA2" w:rsidRPr="00A02D21" w:rsidSect="00CE7291">
      <w:pgSz w:w="11906" w:h="16838"/>
      <w:pgMar w:top="1134" w:right="567"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731"/>
    <w:multiLevelType w:val="hybridMultilevel"/>
    <w:tmpl w:val="1406A902"/>
    <w:lvl w:ilvl="0" w:tplc="8416DBE8">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1182488B"/>
    <w:multiLevelType w:val="hybridMultilevel"/>
    <w:tmpl w:val="8B9ED30C"/>
    <w:lvl w:ilvl="0" w:tplc="BA109B84">
      <w:start w:val="1"/>
      <w:numFmt w:val="decimal"/>
      <w:lvlText w:val="%1."/>
      <w:lvlJc w:val="left"/>
      <w:pPr>
        <w:tabs>
          <w:tab w:val="num" w:pos="1680"/>
        </w:tabs>
        <w:ind w:left="1680" w:hanging="114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
    <w:nsid w:val="227D42C2"/>
    <w:multiLevelType w:val="hybridMultilevel"/>
    <w:tmpl w:val="5B682EDA"/>
    <w:lvl w:ilvl="0" w:tplc="B3A8E524">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27220BD4"/>
    <w:multiLevelType w:val="hybridMultilevel"/>
    <w:tmpl w:val="F01869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nsid w:val="47263D04"/>
    <w:multiLevelType w:val="hybridMultilevel"/>
    <w:tmpl w:val="E5B88A70"/>
    <w:lvl w:ilvl="0" w:tplc="A9F00DB0">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nsid w:val="50022E02"/>
    <w:multiLevelType w:val="hybridMultilevel"/>
    <w:tmpl w:val="E8606466"/>
    <w:lvl w:ilvl="0" w:tplc="E806C53A">
      <w:start w:val="4"/>
      <w:numFmt w:val="bullet"/>
      <w:lvlText w:val="–"/>
      <w:lvlJc w:val="left"/>
      <w:pPr>
        <w:tabs>
          <w:tab w:val="num" w:pos="900"/>
        </w:tabs>
        <w:ind w:left="900" w:hanging="360"/>
      </w:pPr>
      <w:rPr>
        <w:rFonts w:ascii="Times New Roman" w:eastAsia="Times New Roman" w:hAnsi="Times New Roman" w:cs="Times New Roman" w:hint="default"/>
      </w:rPr>
    </w:lvl>
    <w:lvl w:ilvl="1" w:tplc="04190003" w:tentative="1">
      <w:start w:val="1"/>
      <w:numFmt w:val="bullet"/>
      <w:lvlText w:val="o"/>
      <w:lvlJc w:val="left"/>
      <w:pPr>
        <w:tabs>
          <w:tab w:val="num" w:pos="1620"/>
        </w:tabs>
        <w:ind w:left="1620" w:hanging="360"/>
      </w:pPr>
      <w:rPr>
        <w:rFonts w:ascii="Courier New" w:hAnsi="Courier New" w:cs="Courier New" w:hint="default"/>
      </w:rPr>
    </w:lvl>
    <w:lvl w:ilvl="2" w:tplc="04190005" w:tentative="1">
      <w:start w:val="1"/>
      <w:numFmt w:val="bullet"/>
      <w:lvlText w:val=""/>
      <w:lvlJc w:val="left"/>
      <w:pPr>
        <w:tabs>
          <w:tab w:val="num" w:pos="2340"/>
        </w:tabs>
        <w:ind w:left="2340" w:hanging="360"/>
      </w:pPr>
      <w:rPr>
        <w:rFonts w:ascii="Wingdings" w:hAnsi="Wingdings" w:hint="default"/>
      </w:rPr>
    </w:lvl>
    <w:lvl w:ilvl="3" w:tplc="04190001" w:tentative="1">
      <w:start w:val="1"/>
      <w:numFmt w:val="bullet"/>
      <w:lvlText w:val=""/>
      <w:lvlJc w:val="left"/>
      <w:pPr>
        <w:tabs>
          <w:tab w:val="num" w:pos="3060"/>
        </w:tabs>
        <w:ind w:left="3060" w:hanging="360"/>
      </w:pPr>
      <w:rPr>
        <w:rFonts w:ascii="Symbol" w:hAnsi="Symbol" w:hint="default"/>
      </w:rPr>
    </w:lvl>
    <w:lvl w:ilvl="4" w:tplc="04190003" w:tentative="1">
      <w:start w:val="1"/>
      <w:numFmt w:val="bullet"/>
      <w:lvlText w:val="o"/>
      <w:lvlJc w:val="left"/>
      <w:pPr>
        <w:tabs>
          <w:tab w:val="num" w:pos="3780"/>
        </w:tabs>
        <w:ind w:left="3780" w:hanging="360"/>
      </w:pPr>
      <w:rPr>
        <w:rFonts w:ascii="Courier New" w:hAnsi="Courier New" w:cs="Courier New" w:hint="default"/>
      </w:rPr>
    </w:lvl>
    <w:lvl w:ilvl="5" w:tplc="04190005" w:tentative="1">
      <w:start w:val="1"/>
      <w:numFmt w:val="bullet"/>
      <w:lvlText w:val=""/>
      <w:lvlJc w:val="left"/>
      <w:pPr>
        <w:tabs>
          <w:tab w:val="num" w:pos="4500"/>
        </w:tabs>
        <w:ind w:left="4500" w:hanging="360"/>
      </w:pPr>
      <w:rPr>
        <w:rFonts w:ascii="Wingdings" w:hAnsi="Wingdings" w:hint="default"/>
      </w:rPr>
    </w:lvl>
    <w:lvl w:ilvl="6" w:tplc="04190001" w:tentative="1">
      <w:start w:val="1"/>
      <w:numFmt w:val="bullet"/>
      <w:lvlText w:val=""/>
      <w:lvlJc w:val="left"/>
      <w:pPr>
        <w:tabs>
          <w:tab w:val="num" w:pos="5220"/>
        </w:tabs>
        <w:ind w:left="5220" w:hanging="360"/>
      </w:pPr>
      <w:rPr>
        <w:rFonts w:ascii="Symbol" w:hAnsi="Symbol" w:hint="default"/>
      </w:rPr>
    </w:lvl>
    <w:lvl w:ilvl="7" w:tplc="04190003" w:tentative="1">
      <w:start w:val="1"/>
      <w:numFmt w:val="bullet"/>
      <w:lvlText w:val="o"/>
      <w:lvlJc w:val="left"/>
      <w:pPr>
        <w:tabs>
          <w:tab w:val="num" w:pos="5940"/>
        </w:tabs>
        <w:ind w:left="5940" w:hanging="360"/>
      </w:pPr>
      <w:rPr>
        <w:rFonts w:ascii="Courier New" w:hAnsi="Courier New" w:cs="Courier New" w:hint="default"/>
      </w:rPr>
    </w:lvl>
    <w:lvl w:ilvl="8" w:tplc="04190005" w:tentative="1">
      <w:start w:val="1"/>
      <w:numFmt w:val="bullet"/>
      <w:lvlText w:val=""/>
      <w:lvlJc w:val="left"/>
      <w:pPr>
        <w:tabs>
          <w:tab w:val="num" w:pos="6660"/>
        </w:tabs>
        <w:ind w:left="6660" w:hanging="360"/>
      </w:pPr>
      <w:rPr>
        <w:rFonts w:ascii="Wingdings" w:hAnsi="Wingdings" w:hint="default"/>
      </w:rPr>
    </w:lvl>
  </w:abstractNum>
  <w:abstractNum w:abstractNumId="6">
    <w:nsid w:val="6500021B"/>
    <w:multiLevelType w:val="hybridMultilevel"/>
    <w:tmpl w:val="EA32466A"/>
    <w:lvl w:ilvl="0" w:tplc="E806C53A">
      <w:start w:val="4"/>
      <w:numFmt w:val="bullet"/>
      <w:lvlText w:val="–"/>
      <w:lvlJc w:val="left"/>
      <w:pPr>
        <w:ind w:left="1260" w:hanging="360"/>
      </w:pPr>
      <w:rPr>
        <w:rFonts w:ascii="Times New Roman" w:eastAsia="Times New Roman" w:hAnsi="Times New Roman" w:cs="Times New Roman" w:hint="default"/>
      </w:rPr>
    </w:lvl>
    <w:lvl w:ilvl="1" w:tplc="04220003" w:tentative="1">
      <w:start w:val="1"/>
      <w:numFmt w:val="bullet"/>
      <w:lvlText w:val="o"/>
      <w:lvlJc w:val="left"/>
      <w:pPr>
        <w:ind w:left="1980" w:hanging="360"/>
      </w:pPr>
      <w:rPr>
        <w:rFonts w:ascii="Courier New" w:hAnsi="Courier New" w:cs="Courier New" w:hint="default"/>
      </w:rPr>
    </w:lvl>
    <w:lvl w:ilvl="2" w:tplc="04220005" w:tentative="1">
      <w:start w:val="1"/>
      <w:numFmt w:val="bullet"/>
      <w:lvlText w:val=""/>
      <w:lvlJc w:val="left"/>
      <w:pPr>
        <w:ind w:left="2700" w:hanging="360"/>
      </w:pPr>
      <w:rPr>
        <w:rFonts w:ascii="Wingdings" w:hAnsi="Wingdings" w:hint="default"/>
      </w:rPr>
    </w:lvl>
    <w:lvl w:ilvl="3" w:tplc="04220001" w:tentative="1">
      <w:start w:val="1"/>
      <w:numFmt w:val="bullet"/>
      <w:lvlText w:val=""/>
      <w:lvlJc w:val="left"/>
      <w:pPr>
        <w:ind w:left="3420" w:hanging="360"/>
      </w:pPr>
      <w:rPr>
        <w:rFonts w:ascii="Symbol" w:hAnsi="Symbol" w:hint="default"/>
      </w:rPr>
    </w:lvl>
    <w:lvl w:ilvl="4" w:tplc="04220003" w:tentative="1">
      <w:start w:val="1"/>
      <w:numFmt w:val="bullet"/>
      <w:lvlText w:val="o"/>
      <w:lvlJc w:val="left"/>
      <w:pPr>
        <w:ind w:left="4140" w:hanging="360"/>
      </w:pPr>
      <w:rPr>
        <w:rFonts w:ascii="Courier New" w:hAnsi="Courier New" w:cs="Courier New" w:hint="default"/>
      </w:rPr>
    </w:lvl>
    <w:lvl w:ilvl="5" w:tplc="04220005" w:tentative="1">
      <w:start w:val="1"/>
      <w:numFmt w:val="bullet"/>
      <w:lvlText w:val=""/>
      <w:lvlJc w:val="left"/>
      <w:pPr>
        <w:ind w:left="4860" w:hanging="360"/>
      </w:pPr>
      <w:rPr>
        <w:rFonts w:ascii="Wingdings" w:hAnsi="Wingdings" w:hint="default"/>
      </w:rPr>
    </w:lvl>
    <w:lvl w:ilvl="6" w:tplc="04220001" w:tentative="1">
      <w:start w:val="1"/>
      <w:numFmt w:val="bullet"/>
      <w:lvlText w:val=""/>
      <w:lvlJc w:val="left"/>
      <w:pPr>
        <w:ind w:left="5580" w:hanging="360"/>
      </w:pPr>
      <w:rPr>
        <w:rFonts w:ascii="Symbol" w:hAnsi="Symbol" w:hint="default"/>
      </w:rPr>
    </w:lvl>
    <w:lvl w:ilvl="7" w:tplc="04220003" w:tentative="1">
      <w:start w:val="1"/>
      <w:numFmt w:val="bullet"/>
      <w:lvlText w:val="o"/>
      <w:lvlJc w:val="left"/>
      <w:pPr>
        <w:ind w:left="6300" w:hanging="360"/>
      </w:pPr>
      <w:rPr>
        <w:rFonts w:ascii="Courier New" w:hAnsi="Courier New" w:cs="Courier New" w:hint="default"/>
      </w:rPr>
    </w:lvl>
    <w:lvl w:ilvl="8" w:tplc="04220005" w:tentative="1">
      <w:start w:val="1"/>
      <w:numFmt w:val="bullet"/>
      <w:lvlText w:val=""/>
      <w:lvlJc w:val="left"/>
      <w:pPr>
        <w:ind w:left="7020" w:hanging="360"/>
      </w:pPr>
      <w:rPr>
        <w:rFonts w:ascii="Wingdings" w:hAnsi="Wingdings" w:hint="default"/>
      </w:rPr>
    </w:lvl>
  </w:abstractNum>
  <w:abstractNum w:abstractNumId="7">
    <w:nsid w:val="6F1A798C"/>
    <w:multiLevelType w:val="hybridMultilevel"/>
    <w:tmpl w:val="A2DC4318"/>
    <w:lvl w:ilvl="0" w:tplc="155853D8">
      <w:start w:val="1"/>
      <w:numFmt w:val="bullet"/>
      <w:lvlText w:val="─"/>
      <w:lvlJc w:val="left"/>
      <w:pPr>
        <w:tabs>
          <w:tab w:val="num" w:pos="1733"/>
        </w:tabs>
        <w:ind w:left="1733" w:hanging="360"/>
      </w:pPr>
      <w:rPr>
        <w:rFonts w:ascii="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cs="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cs="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cs="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3"/>
  </w:num>
  <w:num w:numId="2">
    <w:abstractNumId w:val="4"/>
  </w:num>
  <w:num w:numId="3">
    <w:abstractNumId w:val="7"/>
  </w:num>
  <w:num w:numId="4">
    <w:abstractNumId w:val="5"/>
  </w:num>
  <w:num w:numId="5">
    <w:abstractNumId w:val="0"/>
  </w:num>
  <w:num w:numId="6">
    <w:abstractNumId w:val="2"/>
  </w:num>
  <w:num w:numId="7">
    <w:abstractNumId w:val="1"/>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08"/>
  <w:hyphenationZone w:val="425"/>
  <w:characterSpacingControl w:val="doNotCompress"/>
  <w:compat>
    <w:useFELayout/>
  </w:compat>
  <w:rsids>
    <w:rsidRoot w:val="00CE7291"/>
    <w:rsid w:val="00012762"/>
    <w:rsid w:val="00051FE7"/>
    <w:rsid w:val="000A654C"/>
    <w:rsid w:val="003E7C57"/>
    <w:rsid w:val="004030DF"/>
    <w:rsid w:val="00423420"/>
    <w:rsid w:val="00496BA2"/>
    <w:rsid w:val="005E59AB"/>
    <w:rsid w:val="005F01B5"/>
    <w:rsid w:val="00615A0F"/>
    <w:rsid w:val="00621419"/>
    <w:rsid w:val="007C3D3C"/>
    <w:rsid w:val="009B481D"/>
    <w:rsid w:val="009C7F4E"/>
    <w:rsid w:val="00A02D21"/>
    <w:rsid w:val="00C97165"/>
    <w:rsid w:val="00CE7291"/>
    <w:rsid w:val="00D22C61"/>
    <w:rsid w:val="00D47BD4"/>
    <w:rsid w:val="00D53D3C"/>
    <w:rsid w:val="00D75318"/>
    <w:rsid w:val="00F2090E"/>
    <w:rsid w:val="00FB6D57"/>
    <w:rsid w:val="00FC7F4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53D3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A65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916B56-C0E3-4755-9536-3B011A857B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TotalTime>
  <Pages>5</Pages>
  <Words>4515</Words>
  <Characters>2574</Characters>
  <Application>Microsoft Office Word</Application>
  <DocSecurity>0</DocSecurity>
  <Lines>21</Lines>
  <Paragraphs>14</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Raisa</dc:creator>
  <cp:keywords/>
  <dc:description/>
  <cp:lastModifiedBy>Raisa</cp:lastModifiedBy>
  <cp:revision>16</cp:revision>
  <dcterms:created xsi:type="dcterms:W3CDTF">2012-03-16T08:32:00Z</dcterms:created>
  <dcterms:modified xsi:type="dcterms:W3CDTF">2012-03-21T13:55:00Z</dcterms:modified>
</cp:coreProperties>
</file>